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D8A4D" w14:textId="3938E34F" w:rsidR="00C02D40" w:rsidRPr="00D97A6F" w:rsidRDefault="00C02D40" w:rsidP="00C02D40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F1784D">
        <w:t>3GPP TSG-RAN WG4 Meeting #10</w:t>
      </w:r>
      <w:r>
        <w:t>6bis-e</w:t>
      </w:r>
      <w:r w:rsidRPr="00F1784D">
        <w:tab/>
      </w:r>
      <w:r w:rsidRPr="00D97A6F">
        <w:rPr>
          <w:szCs w:val="24"/>
        </w:rPr>
        <w:t>R4-2</w:t>
      </w:r>
      <w:r>
        <w:rPr>
          <w:szCs w:val="24"/>
        </w:rPr>
        <w:t>3</w:t>
      </w:r>
      <w:r w:rsidR="002E0CE3">
        <w:rPr>
          <w:szCs w:val="24"/>
        </w:rPr>
        <w:t>05512</w:t>
      </w:r>
    </w:p>
    <w:p w14:paraId="65F55581" w14:textId="5A6F736A" w:rsidR="008A22CF" w:rsidRPr="00F1784D" w:rsidRDefault="00C02D40" w:rsidP="00C02D40">
      <w:pPr>
        <w:pStyle w:val="3GPPHeader"/>
      </w:pPr>
      <w:r>
        <w:t>Online</w:t>
      </w:r>
      <w:r w:rsidRPr="008C2F02">
        <w:t xml:space="preserve">, </w:t>
      </w:r>
      <w:r>
        <w:t>April 1</w:t>
      </w:r>
      <w:r w:rsidRPr="008C2F02">
        <w:t xml:space="preserve">7 – </w:t>
      </w:r>
      <w:r>
        <w:t>April 26</w:t>
      </w:r>
      <w:r w:rsidRPr="008C2F02">
        <w:t>, 202</w:t>
      </w:r>
      <w:r>
        <w:t>3</w:t>
      </w:r>
    </w:p>
    <w:p w14:paraId="33FF9A3D" w14:textId="38486628" w:rsidR="00894FD6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AD541A">
        <w:rPr>
          <w:sz w:val="22"/>
        </w:rPr>
        <w:t>5</w:t>
      </w:r>
      <w:r w:rsidR="002C52B3" w:rsidRPr="00F1784D">
        <w:rPr>
          <w:sz w:val="22"/>
        </w:rPr>
        <w:t>.</w:t>
      </w:r>
      <w:r w:rsidR="00AD541A">
        <w:rPr>
          <w:sz w:val="22"/>
        </w:rPr>
        <w:t>5</w:t>
      </w:r>
      <w:r w:rsidR="002C52B3" w:rsidRPr="00F1784D">
        <w:rPr>
          <w:sz w:val="22"/>
        </w:rPr>
        <w:t>.</w:t>
      </w:r>
      <w:r w:rsidR="00AD541A">
        <w:rPr>
          <w:sz w:val="22"/>
        </w:rPr>
        <w:t>4</w:t>
      </w:r>
      <w:r w:rsidR="009B0D99">
        <w:rPr>
          <w:sz w:val="22"/>
        </w:rPr>
        <w:t>.</w:t>
      </w:r>
      <w:r w:rsidR="006F2CB5">
        <w:rPr>
          <w:sz w:val="22"/>
        </w:rPr>
        <w:t>1</w:t>
      </w:r>
      <w:r w:rsidR="00AD541A">
        <w:rPr>
          <w:sz w:val="22"/>
        </w:rPr>
        <w:t>.3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4E81EAFD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AD541A" w:rsidRPr="00AD541A">
        <w:rPr>
          <w:sz w:val="22"/>
        </w:rPr>
        <w:t>Remaining issues on CQI reporting for 8Rx in FR1</w:t>
      </w:r>
      <w:r w:rsidR="00CE3581">
        <w:rPr>
          <w:sz w:val="22"/>
        </w:rPr>
        <w:t xml:space="preserve"> 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3336E4B1" w14:textId="16A66220" w:rsidR="007F40BB" w:rsidRDefault="00572366" w:rsidP="00F564A8">
      <w:pPr>
        <w:jc w:val="both"/>
      </w:pPr>
      <w:r>
        <w:t>Last meeting #106, some progress has been achieved in this WI. In this meeting, we go through the remaining issues that still need to be addressed as stated in [1]. Below, we summarize the remaining open issues on the general aspects and PDSCH requirements’ definition.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0C4C" w:rsidRPr="001E1459" w14:paraId="16D6A1AB" w14:textId="77777777" w:rsidTr="00DE5004">
        <w:tc>
          <w:tcPr>
            <w:tcW w:w="9350" w:type="dxa"/>
          </w:tcPr>
          <w:p w14:paraId="6F8419F9" w14:textId="77777777" w:rsidR="008D6C81" w:rsidRDefault="008D6C81" w:rsidP="008D6C81">
            <w:pPr>
              <w:rPr>
                <w:rFonts w:ascii="Times New Roman" w:eastAsia="Malgun Gothic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bookmarkStart w:id="1" w:name="_Hlk127266267"/>
            <w:r>
              <w:rPr>
                <w:b/>
                <w:u w:val="single"/>
                <w:lang w:eastAsia="ko-KR"/>
              </w:rPr>
              <w:t xml:space="preserve">Issue 4-1: Simulation assumptions for CQI </w:t>
            </w:r>
            <w:proofErr w:type="spellStart"/>
            <w:r>
              <w:rPr>
                <w:b/>
                <w:u w:val="single"/>
                <w:lang w:eastAsia="ko-KR"/>
              </w:rPr>
              <w:t>requirmeents</w:t>
            </w:r>
            <w:proofErr w:type="spellEnd"/>
          </w:p>
          <w:p w14:paraId="39E54D9C" w14:textId="77777777" w:rsidR="008D6C81" w:rsidRDefault="008D6C81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Theme="minorEastAsia" w:cs="SimSun"/>
                <w:bCs/>
                <w:lang w:eastAsia="zh-TW"/>
              </w:rPr>
            </w:pPr>
            <w:r>
              <w:rPr>
                <w:rFonts w:eastAsiaTheme="minorEastAsia" w:cs="SimSun"/>
                <w:bCs/>
                <w:lang w:eastAsia="zh-TW"/>
              </w:rPr>
              <w:t>Antenna configuration: XP 4T8R</w:t>
            </w:r>
          </w:p>
          <w:p w14:paraId="2CDF1FBB" w14:textId="77777777" w:rsidR="008D6C81" w:rsidRDefault="008D6C81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Theme="minorEastAsia" w:cs="SimSun"/>
                <w:bCs/>
                <w:lang w:eastAsia="zh-TW"/>
              </w:rPr>
            </w:pPr>
            <w:r>
              <w:rPr>
                <w:rFonts w:eastAsiaTheme="minorEastAsia" w:cs="SimSun"/>
                <w:bCs/>
                <w:lang w:eastAsia="zh-TW"/>
              </w:rPr>
              <w:t>(N</w:t>
            </w:r>
            <w:proofErr w:type="gramStart"/>
            <w:r>
              <w:rPr>
                <w:rFonts w:eastAsiaTheme="minorEastAsia" w:cs="SimSun"/>
                <w:bCs/>
                <w:lang w:eastAsia="zh-TW"/>
              </w:rPr>
              <w:t>1,N</w:t>
            </w:r>
            <w:proofErr w:type="gramEnd"/>
            <w:r>
              <w:rPr>
                <w:rFonts w:eastAsiaTheme="minorEastAsia" w:cs="SimSun"/>
                <w:bCs/>
                <w:lang w:eastAsia="zh-TW"/>
              </w:rPr>
              <w:t>2)=(2,1); (O1,O2)=(4,1)</w:t>
            </w:r>
          </w:p>
          <w:p w14:paraId="06D11C68" w14:textId="77777777" w:rsidR="008D6C81" w:rsidRDefault="008D6C81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Theme="minorEastAsia" w:cs="SimSun"/>
                <w:bCs/>
                <w:lang w:eastAsia="zh-TW"/>
              </w:rPr>
            </w:pPr>
            <w:proofErr w:type="spellStart"/>
            <w:r>
              <w:rPr>
                <w:rFonts w:eastAsiaTheme="minorEastAsia" w:cs="SimSun"/>
                <w:bCs/>
                <w:lang w:eastAsia="zh-TW"/>
              </w:rPr>
              <w:t>ReportQuantity</w:t>
            </w:r>
            <w:proofErr w:type="spellEnd"/>
            <w:r>
              <w:rPr>
                <w:rFonts w:eastAsiaTheme="minorEastAsia" w:cs="SimSun"/>
                <w:bCs/>
                <w:lang w:eastAsia="zh-TW"/>
              </w:rPr>
              <w:t>: CRI/Ri/i1/CQI</w:t>
            </w:r>
          </w:p>
          <w:p w14:paraId="1F3B8299" w14:textId="77777777" w:rsidR="008D6C81" w:rsidRDefault="008D6C81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Theme="minorEastAsia" w:cs="SimSun"/>
                <w:bCs/>
                <w:lang w:eastAsia="zh-TW"/>
              </w:rPr>
            </w:pPr>
            <w:r>
              <w:rPr>
                <w:rFonts w:eastAsiaTheme="minorEastAsia" w:cs="SimSun"/>
                <w:bCs/>
                <w:lang w:eastAsia="zh-TW"/>
              </w:rPr>
              <w:t>Two-one-</w:t>
            </w:r>
            <w:proofErr w:type="spellStart"/>
            <w:r>
              <w:rPr>
                <w:rFonts w:eastAsiaTheme="minorEastAsia" w:cs="SimSun"/>
                <w:bCs/>
                <w:lang w:eastAsia="zh-TW"/>
              </w:rPr>
              <w:t>TypeI</w:t>
            </w:r>
            <w:proofErr w:type="spellEnd"/>
            <w:r>
              <w:rPr>
                <w:rFonts w:eastAsiaTheme="minorEastAsia" w:cs="SimSun"/>
                <w:bCs/>
                <w:lang w:eastAsia="zh-TW"/>
              </w:rPr>
              <w:t>-</w:t>
            </w:r>
            <w:proofErr w:type="spellStart"/>
            <w:r>
              <w:rPr>
                <w:rFonts w:eastAsiaTheme="minorEastAsia" w:cs="SimSun"/>
                <w:bCs/>
                <w:lang w:eastAsia="zh-TW"/>
              </w:rPr>
              <w:t>SinglePanel</w:t>
            </w:r>
            <w:proofErr w:type="spellEnd"/>
            <w:r>
              <w:rPr>
                <w:rFonts w:eastAsiaTheme="minorEastAsia" w:cs="SimSun"/>
                <w:bCs/>
                <w:lang w:eastAsia="zh-TW"/>
              </w:rPr>
              <w:t>-Restriction: 0b00000001</w:t>
            </w:r>
          </w:p>
          <w:p w14:paraId="490DDFA1" w14:textId="77777777" w:rsidR="008D6C81" w:rsidRDefault="008D6C81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Theme="minorEastAsia" w:cs="SimSun"/>
                <w:bCs/>
                <w:lang w:eastAsia="zh-TW"/>
              </w:rPr>
            </w:pPr>
            <w:r>
              <w:rPr>
                <w:rFonts w:eastAsiaTheme="minorEastAsia" w:cs="SimSun"/>
                <w:bCs/>
                <w:lang w:eastAsia="zh-TW"/>
              </w:rPr>
              <w:t>TypeI-SinglePanel-codebookSubsetRestriction-i2: 0x0000000000000001</w:t>
            </w:r>
          </w:p>
          <w:p w14:paraId="6E67D9FB" w14:textId="77777777" w:rsidR="008D6C81" w:rsidRDefault="008D6C81" w:rsidP="008D6C81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4-2: Summary of simulation assumptions for CQI requirements</w:t>
            </w:r>
          </w:p>
          <w:p w14:paraId="0C94F5EC" w14:textId="21225744" w:rsidR="008D6C81" w:rsidRPr="008D6C81" w:rsidRDefault="008D6C81" w:rsidP="008D6C81">
            <w:pPr>
              <w:rPr>
                <w:bCs/>
                <w:color w:val="000000"/>
              </w:rPr>
            </w:pPr>
            <w:r>
              <w:rPr>
                <w:rFonts w:eastAsia="SimSun"/>
                <w:szCs w:val="24"/>
                <w:lang w:eastAsia="zh-CN"/>
              </w:rPr>
              <w:t>Companies are encouraged to bring simulation results based on assumptions listed in Table 4-1</w:t>
            </w:r>
          </w:p>
          <w:p w14:paraId="600F82AE" w14:textId="77777777" w:rsidR="008D6C81" w:rsidRDefault="008D6C81" w:rsidP="008D6C8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4-3: SNR for CQI requirements</w:t>
            </w:r>
          </w:p>
          <w:p w14:paraId="4E153EA7" w14:textId="77777777" w:rsidR="008D6C81" w:rsidRDefault="008D6C81">
            <w:pPr>
              <w:pStyle w:val="ListParagraph"/>
              <w:numPr>
                <w:ilvl w:val="0"/>
                <w:numId w:val="4"/>
              </w:numPr>
              <w:autoSpaceDN w:val="0"/>
              <w:spacing w:after="120" w:line="240" w:lineRule="auto"/>
              <w:ind w:left="7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Option 1: [2, 3] dB and [8,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9]dB</w:t>
            </w:r>
            <w:proofErr w:type="gramEnd"/>
            <w:r>
              <w:rPr>
                <w:rFonts w:eastAsia="SimSun"/>
                <w:szCs w:val="24"/>
                <w:lang w:eastAsia="zh-CN"/>
              </w:rPr>
              <w:t xml:space="preserve"> </w:t>
            </w:r>
          </w:p>
          <w:p w14:paraId="201166A9" w14:textId="77777777" w:rsidR="008D6C81" w:rsidRDefault="008D6C81">
            <w:pPr>
              <w:pStyle w:val="ListParagraph"/>
              <w:numPr>
                <w:ilvl w:val="0"/>
                <w:numId w:val="4"/>
              </w:numPr>
              <w:autoSpaceDN w:val="0"/>
              <w:spacing w:after="120" w:line="240" w:lineRule="auto"/>
              <w:ind w:left="7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Option 2: [4, 5] dB and [10,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11]dB</w:t>
            </w:r>
            <w:proofErr w:type="gramEnd"/>
            <w:r>
              <w:rPr>
                <w:rFonts w:eastAsia="SimSun"/>
                <w:szCs w:val="24"/>
                <w:lang w:eastAsia="zh-CN"/>
              </w:rPr>
              <w:t xml:space="preserve"> </w:t>
            </w:r>
          </w:p>
          <w:p w14:paraId="6938F863" w14:textId="77777777" w:rsidR="008D6C81" w:rsidRPr="008D6C81" w:rsidRDefault="008D6C81">
            <w:pPr>
              <w:pStyle w:val="ListParagraph"/>
              <w:numPr>
                <w:ilvl w:val="0"/>
                <w:numId w:val="4"/>
              </w:numPr>
              <w:autoSpaceDN w:val="0"/>
              <w:spacing w:after="120" w:line="240" w:lineRule="auto"/>
              <w:ind w:left="720"/>
              <w:rPr>
                <w:color w:val="000000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Option 3: [1, 2] dB and [7, 8] dB </w:t>
            </w:r>
          </w:p>
          <w:p w14:paraId="519D33BC" w14:textId="1247D812" w:rsidR="00F564A8" w:rsidRPr="00F564A8" w:rsidRDefault="008D6C81">
            <w:pPr>
              <w:pStyle w:val="ListParagraph"/>
              <w:numPr>
                <w:ilvl w:val="0"/>
                <w:numId w:val="4"/>
              </w:numPr>
              <w:autoSpaceDN w:val="0"/>
              <w:spacing w:after="120" w:line="240" w:lineRule="auto"/>
              <w:ind w:left="720"/>
              <w:rPr>
                <w:color w:val="000000"/>
              </w:rPr>
            </w:pPr>
            <w:r>
              <w:rPr>
                <w:rFonts w:eastAsiaTheme="minorEastAsia"/>
                <w:lang w:eastAsia="zh-CN"/>
              </w:rPr>
              <w:t>Other options are not precluded</w:t>
            </w:r>
          </w:p>
        </w:tc>
      </w:tr>
      <w:bookmarkEnd w:id="1"/>
    </w:tbl>
    <w:p w14:paraId="692DDD90" w14:textId="56B0F23C" w:rsidR="00267611" w:rsidRDefault="00267611" w:rsidP="00F15713">
      <w:pPr>
        <w:rPr>
          <w:b/>
          <w:bCs/>
        </w:rPr>
      </w:pPr>
    </w:p>
    <w:p w14:paraId="5C5C6917" w14:textId="5D9A5C1F" w:rsidR="002E681B" w:rsidRPr="00572366" w:rsidRDefault="00572366" w:rsidP="00572366">
      <w:r>
        <w:t>It is worth mentioning that we carried out simulations in [</w:t>
      </w:r>
      <w:r w:rsidR="00862052">
        <w:t>2</w:t>
      </w:r>
      <w:r>
        <w:t>] to draw our proposals.</w:t>
      </w:r>
    </w:p>
    <w:p w14:paraId="147B1E73" w14:textId="28BD4DDA" w:rsidR="00616969" w:rsidRPr="00F1784D" w:rsidRDefault="008D6C81" w:rsidP="00D2126C">
      <w:pPr>
        <w:pStyle w:val="Heading1"/>
        <w:rPr>
          <w:lang w:val="en-US"/>
        </w:rPr>
      </w:pPr>
      <w:r>
        <w:rPr>
          <w:lang w:val="en-US"/>
        </w:rPr>
        <w:t>2</w:t>
      </w:r>
      <w:r w:rsidR="00616969" w:rsidRPr="00F1784D">
        <w:rPr>
          <w:lang w:val="en-US"/>
        </w:rPr>
        <w:tab/>
        <w:t>C</w:t>
      </w:r>
      <w:r>
        <w:rPr>
          <w:lang w:val="en-US"/>
        </w:rPr>
        <w:t>Q</w:t>
      </w:r>
      <w:r w:rsidR="00616969" w:rsidRPr="00F1784D">
        <w:rPr>
          <w:lang w:val="en-US"/>
        </w:rPr>
        <w:t>I reporting requirements</w:t>
      </w:r>
    </w:p>
    <w:p w14:paraId="0DAD4D29" w14:textId="77777777" w:rsidR="00572366" w:rsidRDefault="00572366" w:rsidP="00021E27">
      <w:pPr>
        <w:jc w:val="both"/>
      </w:pPr>
    </w:p>
    <w:p w14:paraId="613AC935" w14:textId="0DCFA08F" w:rsidR="00892111" w:rsidRDefault="00021E27" w:rsidP="00862052">
      <w:pPr>
        <w:jc w:val="both"/>
      </w:pPr>
      <w:r>
        <w:t>In WF [1]</w:t>
      </w:r>
      <w:r w:rsidR="008F1ADB" w:rsidRPr="00F1784D">
        <w:t xml:space="preserve">, </w:t>
      </w:r>
      <w:r w:rsidR="00862052">
        <w:t>we summarized the simulation parameters in the following Table.</w:t>
      </w:r>
    </w:p>
    <w:p w14:paraId="0FD9C5EC" w14:textId="77777777" w:rsidR="00417A6F" w:rsidRDefault="00417A6F" w:rsidP="00417A6F">
      <w:pPr>
        <w:jc w:val="center"/>
        <w:rPr>
          <w:b/>
          <w:bCs/>
        </w:rPr>
      </w:pPr>
    </w:p>
    <w:p w14:paraId="4C8A74D2" w14:textId="2C61B438" w:rsidR="00DA7A10" w:rsidRDefault="00572366" w:rsidP="00417A6F">
      <w:pPr>
        <w:jc w:val="center"/>
      </w:pPr>
      <w:r w:rsidRPr="00417A6F">
        <w:rPr>
          <w:b/>
          <w:bCs/>
        </w:rPr>
        <w:t>Table</w:t>
      </w:r>
      <w:r w:rsidR="00DA7A10" w:rsidRPr="00417A6F">
        <w:rPr>
          <w:b/>
          <w:bCs/>
        </w:rPr>
        <w:t xml:space="preserve"> 2-1</w:t>
      </w:r>
      <w:r w:rsidR="00417A6F">
        <w:rPr>
          <w:b/>
          <w:bCs/>
        </w:rPr>
        <w:t xml:space="preserve"> Simulation parameters for CQI </w:t>
      </w:r>
      <w:proofErr w:type="gramStart"/>
      <w:r w:rsidR="00417A6F">
        <w:rPr>
          <w:b/>
          <w:bCs/>
        </w:rPr>
        <w:t xml:space="preserve">reporting </w:t>
      </w:r>
      <w:r w:rsidR="00DA7A10" w:rsidRPr="00417A6F">
        <w:rPr>
          <w:b/>
          <w:bCs/>
        </w:rPr>
        <w:t>.</w:t>
      </w:r>
      <w:proofErr w:type="gramEnd"/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862052" w:rsidRPr="00C25669" w14:paraId="57EA819F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7657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CF15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2CA0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C15A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Test 2</w:t>
            </w:r>
          </w:p>
        </w:tc>
      </w:tr>
      <w:tr w:rsidR="00862052" w:rsidRPr="00C25669" w14:paraId="26F6E9EB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8820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andwidth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2BE2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6B65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40</w:t>
            </w:r>
          </w:p>
        </w:tc>
      </w:tr>
      <w:tr w:rsidR="00862052" w:rsidRPr="00C25669" w14:paraId="2FD2C794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A93F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BDA9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EC30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</w:tr>
      <w:tr w:rsidR="00862052" w:rsidRPr="00C25669" w14:paraId="4879EE23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3FF3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162F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D8CD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862052" w:rsidRPr="00C25669" w14:paraId="1BE09745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A15D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2ECD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22ED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FR1.30-1</w:t>
            </w:r>
          </w:p>
        </w:tc>
      </w:tr>
      <w:tr w:rsidR="00862052" w:rsidRPr="00AA7129" w14:paraId="351AC7A9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FC40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?? ??" w:hAnsi="Arial"/>
                <w:sz w:val="18"/>
              </w:rPr>
              <w:t xml:space="preserve"> 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DB7C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F708" w14:textId="77777777" w:rsidR="00862052" w:rsidRPr="00AA712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BAEF" w14:textId="77777777" w:rsidR="00862052" w:rsidRPr="00AA712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322D" w14:textId="77777777" w:rsidR="00862052" w:rsidRPr="00AA712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A988" w14:textId="77777777" w:rsidR="00862052" w:rsidRPr="00AA712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A7129">
              <w:rPr>
                <w:rFonts w:ascii="Arial" w:eastAsia="SimSun" w:hAnsi="Arial" w:cs="Arial"/>
                <w:sz w:val="18"/>
                <w:highlight w:val="yellow"/>
                <w:lang w:eastAsia="zh-CN"/>
              </w:rPr>
              <w:t>TBD</w:t>
            </w:r>
          </w:p>
        </w:tc>
      </w:tr>
      <w:tr w:rsidR="00862052" w:rsidRPr="00C25669" w14:paraId="62B14F6D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5E9B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53B4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C960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AWGN</w:t>
            </w:r>
          </w:p>
        </w:tc>
      </w:tr>
      <w:tr w:rsidR="00862052" w:rsidRPr="00C25669" w14:paraId="7BD58A9F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E37C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F28D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D148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06D0B">
              <w:rPr>
                <w:rFonts w:ascii="Arial" w:eastAsia="SimSun" w:hAnsi="Arial"/>
                <w:sz w:val="18"/>
              </w:rPr>
              <w:t>XP 4×</w:t>
            </w:r>
            <w:r w:rsidRPr="00F06D0B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06D0B">
              <w:rPr>
                <w:rFonts w:ascii="Arial" w:eastAsia="SimSun" w:hAnsi="Arial"/>
                <w:sz w:val="18"/>
              </w:rPr>
              <w:t xml:space="preserve"> with static channel specified in updated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B.1</w:t>
            </w:r>
          </w:p>
        </w:tc>
      </w:tr>
      <w:tr w:rsidR="00862052" w:rsidRPr="00C25669" w14:paraId="69452F68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034D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7F75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8737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862052" w:rsidRPr="00C25669" w14:paraId="0B42D581" w14:textId="77777777" w:rsidTr="008215A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388E50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ZP CSI-RS configuration</w:t>
            </w:r>
          </w:p>
          <w:p w14:paraId="7AB84B41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05A9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E06A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08F1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862052" w:rsidRPr="00C25669" w14:paraId="4B8FB4EF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56213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2CD2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5DC9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DEA1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862052" w:rsidRPr="00C25669" w14:paraId="5E05D1E9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1D049F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32C2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2501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59D3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862052" w:rsidRPr="00C25669" w14:paraId="04D92623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52C4D1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525B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2B06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6755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862052" w:rsidRPr="00C25669" w14:paraId="13598840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98C2BE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A514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B0A1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EB73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</w:tr>
      <w:tr w:rsidR="00862052" w:rsidRPr="00C25669" w14:paraId="6123D6A8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CC12F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2249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07E4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603C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</w:tr>
      <w:tr w:rsidR="00862052" w:rsidRPr="00C25669" w14:paraId="54E6CD71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D2BC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38C3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</w:t>
            </w:r>
          </w:p>
          <w:p w14:paraId="2CE948BD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4179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7C06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862052" w:rsidRPr="00C25669" w14:paraId="194A076A" w14:textId="77777777" w:rsidTr="008215A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644B08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639F49B8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138C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DDCA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7901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862052" w:rsidRPr="00C25669" w14:paraId="2D528848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B1E23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FA21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C6E3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D8E4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862052" w:rsidRPr="00C25669" w14:paraId="70B0046B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4309E6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8AED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A626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E9FA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862052" w:rsidRPr="00C25669" w14:paraId="04864B50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A66C97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B01A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A7B7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0241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862052" w:rsidRPr="00C25669" w14:paraId="519D1F11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3EB6B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39EB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C23D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7E26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4B31">
              <w:rPr>
                <w:rFonts w:ascii="Arial" w:eastAsia="SimSun" w:hAnsi="Arial"/>
                <w:sz w:val="18"/>
                <w:highlight w:val="yellow"/>
                <w:lang w:eastAsia="zh-CN"/>
              </w:rPr>
              <w:t>Row 4,0</w:t>
            </w:r>
          </w:p>
        </w:tc>
      </w:tr>
      <w:tr w:rsidR="00862052" w:rsidRPr="00C25669" w14:paraId="717C2CC7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BDAFE9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4439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42F5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7B69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13</w:t>
            </w:r>
          </w:p>
        </w:tc>
      </w:tr>
      <w:tr w:rsidR="00862052" w:rsidRPr="00C25669" w14:paraId="77EDBE1D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D2FE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281F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25ED22E7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B24A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8777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862052" w:rsidRPr="00C25669" w14:paraId="372DD661" w14:textId="77777777" w:rsidTr="008215A6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34F39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451A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D8FA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345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Periodic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</w:tr>
      <w:tr w:rsidR="00862052" w:rsidRPr="00C25669" w14:paraId="186CE5A2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6166F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A04D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8D1A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0433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862052" w:rsidRPr="00C25669" w14:paraId="5E423C31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B227CF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ED44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Resource Mapping</w:t>
            </w:r>
          </w:p>
          <w:p w14:paraId="687424F7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C25669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 w:rsidRPr="00C25669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C25669">
              <w:rPr>
                <w:rFonts w:ascii="Arial" w:eastAsia="SimSun" w:hAnsi="Arial"/>
                <w:sz w:val="18"/>
              </w:rPr>
              <w:t>,</w:t>
            </w:r>
            <w:r w:rsidRPr="00C25669">
              <w:rPr>
                <w:rFonts w:ascii="Arial" w:eastAsia="SimSun" w:hAnsi="Arial" w:hint="eastAsia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 w:rsidRPr="00C25669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  <w:p w14:paraId="4ABAFAB6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EFF0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792B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</w:tr>
      <w:tr w:rsidR="00862052" w:rsidRPr="00C25669" w14:paraId="24FCA73F" w14:textId="77777777" w:rsidTr="008215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FEEA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2C0E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1B89CEC9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A341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AADC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862052" w:rsidRPr="00C25669" w14:paraId="4F3721D6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CFE4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138D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EB21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862052" w:rsidRPr="00C25669" w14:paraId="07B49D80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E836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0E73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1969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72366">
              <w:rPr>
                <w:rFonts w:ascii="Arial" w:hAnsi="Arial"/>
                <w:sz w:val="18"/>
                <w:highlight w:val="yellow"/>
              </w:rPr>
              <w:t xml:space="preserve">Table </w:t>
            </w:r>
            <w:r w:rsidRPr="00572366">
              <w:rPr>
                <w:rFonts w:ascii="Arial" w:eastAsia="SimSun" w:hAnsi="Arial" w:hint="eastAsia"/>
                <w:sz w:val="18"/>
                <w:highlight w:val="yellow"/>
                <w:lang w:eastAsia="zh-CN"/>
              </w:rPr>
              <w:t>2</w:t>
            </w:r>
          </w:p>
        </w:tc>
      </w:tr>
      <w:tr w:rsidR="00862052" w:rsidRPr="00C25669" w14:paraId="7007DC03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EE80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646A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0E07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4B31">
              <w:rPr>
                <w:rFonts w:ascii="Arial" w:eastAsia="SimSun" w:hAnsi="Arial"/>
                <w:sz w:val="18"/>
                <w:highlight w:val="yellow"/>
              </w:rPr>
              <w:t>cri-RI-i1/CQI</w:t>
            </w:r>
          </w:p>
        </w:tc>
      </w:tr>
      <w:tr w:rsidR="00862052" w:rsidRPr="00C25669" w14:paraId="67C90CF3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4524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</w:t>
            </w:r>
            <w:r w:rsidRPr="00C25669">
              <w:rPr>
                <w:rFonts w:ascii="Arial" w:eastAsia="SimSun" w:hAnsi="Arial" w:hint="eastAsia"/>
                <w:sz w:val="18"/>
              </w:rPr>
              <w:t>Channel</w:t>
            </w:r>
            <w:r w:rsidRPr="00C25669"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5F34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21BC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862052" w:rsidRPr="00C25669" w14:paraId="5DE1289C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B672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0A08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ADD8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862052" w:rsidRPr="00C25669" w14:paraId="19CFDCF4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CD27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1AE6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B933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862052" w:rsidRPr="00C25669" w14:paraId="141C1AA4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4731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C25669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18BD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E0C0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862052" w:rsidRPr="00C25669" w14:paraId="0E356E43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C6D8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07F6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4ABF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16</w:t>
            </w:r>
          </w:p>
        </w:tc>
      </w:tr>
      <w:tr w:rsidR="00862052" w:rsidRPr="00C25669" w:rsidDel="0020434D" w14:paraId="3CBA1F0D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B0F8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EF82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5120" w14:textId="77777777" w:rsidR="00862052" w:rsidRPr="00C25669" w:rsidDel="0020434D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1111111</w:t>
            </w:r>
          </w:p>
        </w:tc>
      </w:tr>
      <w:tr w:rsidR="00862052" w:rsidRPr="00C25669" w14:paraId="1D9898D8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1B2D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64F0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31FD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C25669">
              <w:rPr>
                <w:rFonts w:ascii="Arial" w:hAnsi="Arial"/>
                <w:sz w:val="18"/>
              </w:rPr>
              <w:t>/9</w:t>
            </w:r>
          </w:p>
        </w:tc>
      </w:tr>
      <w:tr w:rsidR="00862052" w:rsidRPr="00C25669" w14:paraId="6FFAAE60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5975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9FD0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E540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862052" w:rsidRPr="00C25669" w14:paraId="7070CF3F" w14:textId="77777777" w:rsidTr="008215A6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088D0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A226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7F1F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90A4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862052" w:rsidRPr="00C25669" w14:paraId="038F405F" w14:textId="77777777" w:rsidTr="008215A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CBA4D7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96CF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60B6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F3F8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862052" w:rsidRPr="00C25669" w14:paraId="212AFE76" w14:textId="77777777" w:rsidTr="008215A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A536BC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82F1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 w:rsidRPr="00C25669"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 w:rsidRPr="00C25669"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3DAF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05CA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4B31">
              <w:rPr>
                <w:rFonts w:ascii="Arial" w:eastAsia="SimSun" w:hAnsi="Arial"/>
                <w:sz w:val="18"/>
                <w:highlight w:val="yellow"/>
              </w:rPr>
              <w:t>(2,1)</w:t>
            </w:r>
          </w:p>
        </w:tc>
      </w:tr>
      <w:tr w:rsidR="00862052" w:rsidRPr="00C25669" w14:paraId="0C4A9575" w14:textId="77777777" w:rsidTr="008215A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0BF46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A211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sz w:val="18"/>
                <w:highlight w:val="yellow"/>
              </w:rPr>
              <w:t>(CodebookConfig-O</w:t>
            </w:r>
            <w:proofErr w:type="gramStart"/>
            <w:r>
              <w:rPr>
                <w:sz w:val="18"/>
                <w:highlight w:val="yellow"/>
              </w:rPr>
              <w:t>1,CodebookConfig</w:t>
            </w:r>
            <w:proofErr w:type="gramEnd"/>
            <w:r>
              <w:rPr>
                <w:sz w:val="18"/>
                <w:highlight w:val="yellow"/>
              </w:rPr>
              <w:t>-O2)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4484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235D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64B31">
              <w:rPr>
                <w:rFonts w:ascii="Arial" w:eastAsia="SimSun" w:hAnsi="Arial"/>
                <w:sz w:val="18"/>
                <w:highlight w:val="yellow"/>
              </w:rPr>
              <w:t>(4,1)</w:t>
            </w:r>
          </w:p>
        </w:tc>
      </w:tr>
      <w:tr w:rsidR="00862052" w:rsidRPr="00C25669" w14:paraId="2097311F" w14:textId="77777777" w:rsidTr="008215A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5467D9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A81A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D718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91E8" w14:textId="1CE083FE" w:rsidR="00862052" w:rsidRPr="00C25669" w:rsidRDefault="00F30B5E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A1741">
              <w:rPr>
                <w:rFonts w:eastAsiaTheme="minorEastAsia"/>
                <w:sz w:val="18"/>
                <w:highlight w:val="yellow"/>
                <w:lang w:eastAsia="zh-CN"/>
              </w:rPr>
              <w:t>The codebook is restricted to i</w:t>
            </w:r>
            <w:r w:rsidRPr="002A1741">
              <w:rPr>
                <w:rFonts w:eastAsiaTheme="minorEastAsia"/>
                <w:sz w:val="18"/>
                <w:highlight w:val="yellow"/>
                <w:vertAlign w:val="subscript"/>
                <w:lang w:eastAsia="zh-CN"/>
              </w:rPr>
              <w:t>1,1</w:t>
            </w:r>
            <w:r w:rsidRPr="002A1741">
              <w:rPr>
                <w:rFonts w:eastAsiaTheme="minorEastAsia"/>
                <w:sz w:val="18"/>
                <w:highlight w:val="yellow"/>
                <w:lang w:eastAsia="zh-CN"/>
              </w:rPr>
              <w:t>=0, i</w:t>
            </w:r>
            <w:r w:rsidRPr="002A1741">
              <w:rPr>
                <w:rFonts w:eastAsiaTheme="minorEastAsia"/>
                <w:sz w:val="18"/>
                <w:highlight w:val="yellow"/>
                <w:vertAlign w:val="subscript"/>
                <w:lang w:eastAsia="zh-CN"/>
              </w:rPr>
              <w:t>1,2</w:t>
            </w:r>
            <w:r w:rsidRPr="002A1741">
              <w:rPr>
                <w:rFonts w:eastAsiaTheme="minorEastAsia"/>
                <w:sz w:val="18"/>
                <w:highlight w:val="yellow"/>
                <w:lang w:eastAsia="zh-CN"/>
              </w:rPr>
              <w:t>=</w:t>
            </w:r>
            <w:proofErr w:type="gramStart"/>
            <w:r w:rsidRPr="002A1741">
              <w:rPr>
                <w:rFonts w:eastAsiaTheme="minorEastAsia"/>
                <w:sz w:val="18"/>
                <w:highlight w:val="yellow"/>
                <w:lang w:eastAsia="zh-CN"/>
              </w:rPr>
              <w:t>0,i</w:t>
            </w:r>
            <w:proofErr w:type="gramEnd"/>
            <w:r w:rsidRPr="002A1741">
              <w:rPr>
                <w:rFonts w:eastAsiaTheme="minorEastAsia"/>
                <w:sz w:val="18"/>
                <w:highlight w:val="yellow"/>
                <w:vertAlign w:val="subscript"/>
                <w:lang w:eastAsia="zh-CN"/>
              </w:rPr>
              <w:t>1.3</w:t>
            </w:r>
            <w:r w:rsidRPr="002A1741">
              <w:rPr>
                <w:rFonts w:eastAsiaTheme="minorEastAsia"/>
                <w:sz w:val="18"/>
                <w:highlight w:val="yellow"/>
                <w:lang w:eastAsia="zh-CN"/>
              </w:rPr>
              <w:t>=0 and i</w:t>
            </w:r>
            <w:r w:rsidRPr="002A1741">
              <w:rPr>
                <w:rFonts w:eastAsiaTheme="minorEastAsia"/>
                <w:sz w:val="18"/>
                <w:highlight w:val="yellow"/>
                <w:vertAlign w:val="subscript"/>
                <w:lang w:eastAsia="zh-CN"/>
              </w:rPr>
              <w:t>2</w:t>
            </w:r>
            <w:r w:rsidRPr="002A1741">
              <w:rPr>
                <w:rFonts w:eastAsiaTheme="minorEastAsia"/>
                <w:sz w:val="18"/>
                <w:highlight w:val="yellow"/>
                <w:lang w:eastAsia="zh-CN"/>
              </w:rPr>
              <w:t>=0</w:t>
            </w:r>
          </w:p>
        </w:tc>
      </w:tr>
      <w:tr w:rsidR="00862052" w:rsidRPr="00C25669" w14:paraId="700C942B" w14:textId="77777777" w:rsidTr="008215A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42CF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E327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34D9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2EF6" w14:textId="41F58827" w:rsidR="00862052" w:rsidRPr="00C25669" w:rsidRDefault="00F30B5E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30B5E">
              <w:rPr>
                <w:sz w:val="18"/>
                <w:highlight w:val="yellow"/>
                <w:lang w:eastAsia="zh-CN"/>
              </w:rPr>
              <w:t>00001000</w:t>
            </w:r>
          </w:p>
        </w:tc>
      </w:tr>
      <w:tr w:rsidR="00862052" w:rsidRPr="00C25669" w14:paraId="3BD1FC17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18C1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6393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F8D5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PUCCH</w:t>
            </w:r>
          </w:p>
        </w:tc>
      </w:tr>
      <w:tr w:rsidR="00862052" w:rsidRPr="00C25669" w14:paraId="14862473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C9BD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800CB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613D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9.5</w:t>
            </w:r>
          </w:p>
        </w:tc>
      </w:tr>
      <w:tr w:rsidR="00862052" w:rsidRPr="00C25669" w14:paraId="788A3FA1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0799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5EC8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1591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862052" w:rsidRPr="00C25669" w14:paraId="644A182B" w14:textId="77777777" w:rsidTr="008215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E92A" w14:textId="77777777" w:rsidR="00862052" w:rsidRPr="00C25669" w:rsidRDefault="00862052" w:rsidP="008215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lastRenderedPageBreak/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DCD5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926C" w14:textId="77777777" w:rsidR="00862052" w:rsidRPr="00C25669" w:rsidRDefault="00862052" w:rsidP="008215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1600">
              <w:rPr>
                <w:rFonts w:ascii="Arial" w:eastAsia="SimSun" w:hAnsi="Arial"/>
                <w:sz w:val="18"/>
                <w:highlight w:val="yellow"/>
                <w:lang w:eastAsia="zh-CN"/>
              </w:rPr>
              <w:t>As specified in Table A.4-3, TBS.</w:t>
            </w:r>
            <w:r>
              <w:rPr>
                <w:rFonts w:ascii="Arial" w:eastAsia="SimSun" w:hAnsi="Arial"/>
                <w:sz w:val="18"/>
                <w:highlight w:val="yellow"/>
                <w:lang w:eastAsia="zh-CN"/>
              </w:rPr>
              <w:t>3</w:t>
            </w:r>
            <w:r w:rsidRPr="00341600">
              <w:rPr>
                <w:rFonts w:ascii="Arial" w:eastAsia="SimSun" w:hAnsi="Arial"/>
                <w:sz w:val="18"/>
                <w:highlight w:val="yellow"/>
                <w:lang w:eastAsia="zh-CN"/>
              </w:rPr>
              <w:t>-4</w:t>
            </w:r>
          </w:p>
        </w:tc>
      </w:tr>
    </w:tbl>
    <w:p w14:paraId="608213AE" w14:textId="77777777" w:rsidR="00F30B5E" w:rsidRDefault="00F30B5E" w:rsidP="00D90ABB">
      <w:pPr>
        <w:jc w:val="both"/>
      </w:pPr>
    </w:p>
    <w:p w14:paraId="1C4AD6BF" w14:textId="77777777" w:rsidR="008961DD" w:rsidRDefault="008961DD" w:rsidP="00D90ABB">
      <w:pPr>
        <w:jc w:val="both"/>
      </w:pPr>
      <w:r>
        <w:t>Following the restriction on the codebook, the precoding matrix is given by</w:t>
      </w:r>
    </w:p>
    <w:p w14:paraId="372BC9BD" w14:textId="77699AFA" w:rsidR="008961DD" w:rsidRPr="008961DD" w:rsidRDefault="008961DD" w:rsidP="008961DD">
      <w:pPr>
        <w:jc w:val="center"/>
        <w:rPr>
          <w:b/>
          <w:bCs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 xml:space="preserve">W= </m:t>
          </m:r>
          <m:f>
            <m:fPr>
              <m:ctrlPr>
                <w:rPr>
                  <w:rFonts w:ascii="Cambria Math" w:hAnsi="Cambria Math"/>
                  <w:b/>
                  <w:bCs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14:paraId="309C7619" w14:textId="77777777" w:rsidR="008961DD" w:rsidRDefault="008961DD" w:rsidP="00D90ABB">
      <w:pPr>
        <w:jc w:val="both"/>
      </w:pPr>
    </w:p>
    <w:p w14:paraId="5A0FA67B" w14:textId="25E72C55" w:rsidR="00D90ABB" w:rsidRDefault="00862052" w:rsidP="00D90ABB">
      <w:pPr>
        <w:jc w:val="both"/>
      </w:pPr>
      <w:r>
        <w:t xml:space="preserve">Based on the simulation results provided in [2], we note that 256QAM can be tested since the corresponding its maximum SNR levels is at 30.45 </w:t>
      </w:r>
      <w:proofErr w:type="spellStart"/>
      <w:r>
        <w:t>dB.</w:t>
      </w:r>
      <w:proofErr w:type="spellEnd"/>
      <w:r>
        <w:t xml:space="preserve"> Consequently, we would like to encourage the companies to boost the modulation order to 256QAM instead of 64QAM.</w:t>
      </w:r>
    </w:p>
    <w:p w14:paraId="3C71F166" w14:textId="6C429CA8" w:rsidR="00D90ABB" w:rsidRDefault="00D90ABB" w:rsidP="00D90ABB">
      <w:pPr>
        <w:jc w:val="center"/>
      </w:pPr>
      <w:r w:rsidRPr="00D90ABB">
        <w:rPr>
          <w:noProof/>
        </w:rPr>
        <w:drawing>
          <wp:inline distT="0" distB="0" distL="0" distR="0" wp14:anchorId="484E9229" wp14:editId="4ABC64F6">
            <wp:extent cx="3930650" cy="2905263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0240" cy="2912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26E96" w14:textId="3907EE62" w:rsidR="00DA7A10" w:rsidRDefault="00D90ABB" w:rsidP="00D90ABB">
      <w:pPr>
        <w:jc w:val="center"/>
      </w:pPr>
      <w:r>
        <w:t>Fig. 1 – Median CQI as function of SNR. CQI reporting under static condition for 8 Rx UE in FR1.</w:t>
      </w:r>
    </w:p>
    <w:p w14:paraId="0014E848" w14:textId="77777777" w:rsidR="00D90ABB" w:rsidRDefault="00D90ABB" w:rsidP="00892111"/>
    <w:p w14:paraId="6BA216CB" w14:textId="4D4F8C0C" w:rsidR="00DA7A10" w:rsidRPr="00D35792" w:rsidRDefault="00DA7A10" w:rsidP="00DA7A10">
      <w:pPr>
        <w:jc w:val="both"/>
        <w:rPr>
          <w:b/>
          <w:bCs/>
        </w:rPr>
      </w:pPr>
      <w:r w:rsidRPr="00D35792">
        <w:rPr>
          <w:b/>
          <w:bCs/>
        </w:rPr>
        <w:t xml:space="preserve">Observation 1: We prefer proposing test </w:t>
      </w:r>
      <w:r w:rsidR="00862052">
        <w:rPr>
          <w:b/>
          <w:bCs/>
        </w:rPr>
        <w:t>p</w:t>
      </w:r>
      <w:r w:rsidRPr="00D35792">
        <w:rPr>
          <w:b/>
          <w:bCs/>
        </w:rPr>
        <w:t xml:space="preserve">oints using </w:t>
      </w:r>
      <w:r w:rsidR="00D35792">
        <w:rPr>
          <w:b/>
          <w:bCs/>
        </w:rPr>
        <w:t>256QAM as the highest modulation order for the CQI reporting with Rank 4</w:t>
      </w:r>
      <w:r w:rsidRPr="00D35792">
        <w:rPr>
          <w:b/>
          <w:bCs/>
        </w:rPr>
        <w:t xml:space="preserve"> based on the measurement channel as specified in Table A.4-3</w:t>
      </w:r>
      <w:r w:rsidR="00D35792">
        <w:rPr>
          <w:b/>
          <w:bCs/>
        </w:rPr>
        <w:t xml:space="preserve"> using</w:t>
      </w:r>
      <w:r w:rsidRPr="00D35792">
        <w:rPr>
          <w:b/>
          <w:bCs/>
        </w:rPr>
        <w:t xml:space="preserve"> TBS.3-4 in TS 38.101-4.</w:t>
      </w:r>
    </w:p>
    <w:p w14:paraId="15D835AA" w14:textId="228F6AF0" w:rsidR="00DA7A10" w:rsidRDefault="00DA7A10" w:rsidP="00892111"/>
    <w:p w14:paraId="73064B28" w14:textId="60D1D1E8" w:rsidR="00DA7A10" w:rsidRPr="00D35792" w:rsidRDefault="00DA7A10" w:rsidP="00D35792">
      <w:pPr>
        <w:jc w:val="both"/>
        <w:rPr>
          <w:b/>
          <w:bCs/>
        </w:rPr>
      </w:pPr>
      <w:r w:rsidRPr="00D35792">
        <w:rPr>
          <w:b/>
          <w:bCs/>
        </w:rPr>
        <w:t xml:space="preserve">Proposal 1: Define the CQI reporting requirements for 8Rx UE under static conditions </w:t>
      </w:r>
      <w:r w:rsidR="00D35792">
        <w:rPr>
          <w:b/>
          <w:bCs/>
        </w:rPr>
        <w:t xml:space="preserve">while </w:t>
      </w:r>
      <w:r w:rsidRPr="00D35792">
        <w:rPr>
          <w:b/>
          <w:bCs/>
        </w:rPr>
        <w:t xml:space="preserve">considering Rank 4, </w:t>
      </w:r>
      <w:r w:rsidR="00D35792">
        <w:rPr>
          <w:b/>
          <w:bCs/>
        </w:rPr>
        <w:t xml:space="preserve">QAM256 as the highest modulation order and </w:t>
      </w:r>
      <w:r w:rsidRPr="00D35792">
        <w:rPr>
          <w:b/>
          <w:bCs/>
        </w:rPr>
        <w:t>based on the measurement channel as specified in Table A.4-3</w:t>
      </w:r>
      <w:r w:rsidR="00D35792">
        <w:rPr>
          <w:b/>
          <w:bCs/>
        </w:rPr>
        <w:t xml:space="preserve"> using </w:t>
      </w:r>
      <w:r w:rsidRPr="00D35792">
        <w:rPr>
          <w:b/>
          <w:bCs/>
        </w:rPr>
        <w:t>TBS.3-4 in TS 38.101-4, with test points</w:t>
      </w:r>
    </w:p>
    <w:p w14:paraId="5E9E988B" w14:textId="77777777" w:rsidR="00DA7A10" w:rsidRDefault="00DA7A10">
      <w:pPr>
        <w:pStyle w:val="ListParagraph"/>
        <w:numPr>
          <w:ilvl w:val="0"/>
          <w:numId w:val="5"/>
        </w:numPr>
        <w:jc w:val="both"/>
        <w:rPr>
          <w:b/>
          <w:bCs/>
        </w:rPr>
      </w:pPr>
      <w:r>
        <w:rPr>
          <w:b/>
          <w:bCs/>
        </w:rPr>
        <w:t>25</w:t>
      </w:r>
      <w:r w:rsidRPr="008E4B35">
        <w:rPr>
          <w:b/>
          <w:bCs/>
        </w:rPr>
        <w:t xml:space="preserve">6QAM is at </w:t>
      </w:r>
      <w:r>
        <w:rPr>
          <w:b/>
          <w:bCs/>
        </w:rPr>
        <w:t>SNR = 16/17</w:t>
      </w:r>
      <w:r w:rsidRPr="008E4B35">
        <w:rPr>
          <w:b/>
          <w:bCs/>
        </w:rPr>
        <w:t xml:space="preserve"> dB</w:t>
      </w:r>
      <w:r>
        <w:rPr>
          <w:b/>
          <w:bCs/>
        </w:rPr>
        <w:t xml:space="preserve"> (CQI 12)</w:t>
      </w:r>
      <w:r w:rsidRPr="008E4B35">
        <w:rPr>
          <w:b/>
          <w:bCs/>
        </w:rPr>
        <w:t>.</w:t>
      </w:r>
    </w:p>
    <w:p w14:paraId="6E73F5FC" w14:textId="77777777" w:rsidR="00DA7A10" w:rsidRPr="00DA7A10" w:rsidRDefault="00DA7A10">
      <w:pPr>
        <w:pStyle w:val="ListParagraph"/>
        <w:numPr>
          <w:ilvl w:val="0"/>
          <w:numId w:val="5"/>
        </w:numPr>
        <w:jc w:val="both"/>
      </w:pPr>
      <w:r w:rsidRPr="00DA7A10">
        <w:rPr>
          <w:b/>
          <w:bCs/>
        </w:rPr>
        <w:t>64QAM is at SNR = 7/8 dB (CQI 7).</w:t>
      </w:r>
    </w:p>
    <w:p w14:paraId="6FCB2811" w14:textId="2013B128" w:rsidR="00F30B5E" w:rsidRDefault="00DA7A10">
      <w:pPr>
        <w:pStyle w:val="ListParagraph"/>
        <w:numPr>
          <w:ilvl w:val="0"/>
          <w:numId w:val="5"/>
        </w:numPr>
        <w:jc w:val="both"/>
      </w:pPr>
      <w:r w:rsidRPr="00DA7A10">
        <w:rPr>
          <w:b/>
          <w:bCs/>
        </w:rPr>
        <w:t>16QAM is at SNR = 1/2 dB (CQI 4).</w:t>
      </w:r>
    </w:p>
    <w:p w14:paraId="185F323D" w14:textId="6B602D01" w:rsidR="0042697F" w:rsidRPr="00F1784D" w:rsidRDefault="008D6C81" w:rsidP="0042697F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42697F" w:rsidRPr="00F1784D">
        <w:rPr>
          <w:lang w:val="en-US"/>
        </w:rPr>
        <w:tab/>
        <w:t>Summary</w:t>
      </w:r>
    </w:p>
    <w:p w14:paraId="4141C951" w14:textId="77777777" w:rsidR="008D6C81" w:rsidRDefault="008D6C81" w:rsidP="006036A2"/>
    <w:p w14:paraId="5D7C3218" w14:textId="63AB64AA" w:rsidR="006036A2" w:rsidRDefault="0011427B" w:rsidP="006036A2">
      <w:r w:rsidRPr="0011427B">
        <w:t xml:space="preserve">In this </w:t>
      </w:r>
      <w:r>
        <w:t>paper we tried to contribute with the following proposals for further discussions:</w:t>
      </w:r>
    </w:p>
    <w:p w14:paraId="6B0A3BCD" w14:textId="6DD4AEDF" w:rsidR="008D6C81" w:rsidRDefault="008D6C81" w:rsidP="00F564A8">
      <w:pPr>
        <w:rPr>
          <w:b/>
          <w:bCs/>
        </w:rPr>
      </w:pPr>
    </w:p>
    <w:p w14:paraId="1F66EFF7" w14:textId="77777777" w:rsidR="00862052" w:rsidRPr="00D35792" w:rsidRDefault="00862052" w:rsidP="00862052">
      <w:pPr>
        <w:jc w:val="both"/>
        <w:rPr>
          <w:b/>
          <w:bCs/>
        </w:rPr>
      </w:pPr>
      <w:r w:rsidRPr="00D35792">
        <w:rPr>
          <w:b/>
          <w:bCs/>
        </w:rPr>
        <w:t xml:space="preserve">Observation 1: We prefer proposing test </w:t>
      </w:r>
      <w:r>
        <w:rPr>
          <w:b/>
          <w:bCs/>
        </w:rPr>
        <w:t>p</w:t>
      </w:r>
      <w:r w:rsidRPr="00D35792">
        <w:rPr>
          <w:b/>
          <w:bCs/>
        </w:rPr>
        <w:t xml:space="preserve">oints using </w:t>
      </w:r>
      <w:r>
        <w:rPr>
          <w:b/>
          <w:bCs/>
        </w:rPr>
        <w:t>256QAM as the highest modulation order for the CQI reporting with Rank 4</w:t>
      </w:r>
      <w:r w:rsidRPr="00D35792">
        <w:rPr>
          <w:b/>
          <w:bCs/>
        </w:rPr>
        <w:t xml:space="preserve"> based on the measurement channel as specified in Table A.4-3</w:t>
      </w:r>
      <w:r>
        <w:rPr>
          <w:b/>
          <w:bCs/>
        </w:rPr>
        <w:t xml:space="preserve"> using</w:t>
      </w:r>
      <w:r w:rsidRPr="00D35792">
        <w:rPr>
          <w:b/>
          <w:bCs/>
        </w:rPr>
        <w:t xml:space="preserve"> TBS.3-4 in TS 38.101-4.</w:t>
      </w:r>
    </w:p>
    <w:p w14:paraId="4B1096DE" w14:textId="77777777" w:rsidR="00862052" w:rsidRDefault="00862052" w:rsidP="00862052"/>
    <w:p w14:paraId="5678AF12" w14:textId="77777777" w:rsidR="00862052" w:rsidRPr="00D35792" w:rsidRDefault="00862052" w:rsidP="00862052">
      <w:pPr>
        <w:jc w:val="both"/>
        <w:rPr>
          <w:b/>
          <w:bCs/>
        </w:rPr>
      </w:pPr>
      <w:r w:rsidRPr="00D35792">
        <w:rPr>
          <w:b/>
          <w:bCs/>
        </w:rPr>
        <w:t xml:space="preserve">Proposal 1: Define the CQI reporting requirements for 8Rx UE under static conditions </w:t>
      </w:r>
      <w:r>
        <w:rPr>
          <w:b/>
          <w:bCs/>
        </w:rPr>
        <w:t xml:space="preserve">while </w:t>
      </w:r>
      <w:r w:rsidRPr="00D35792">
        <w:rPr>
          <w:b/>
          <w:bCs/>
        </w:rPr>
        <w:t xml:space="preserve">considering Rank 4, </w:t>
      </w:r>
      <w:r>
        <w:rPr>
          <w:b/>
          <w:bCs/>
        </w:rPr>
        <w:t xml:space="preserve">QAM256 as the highest modulation order and </w:t>
      </w:r>
      <w:r w:rsidRPr="00D35792">
        <w:rPr>
          <w:b/>
          <w:bCs/>
        </w:rPr>
        <w:t>based on the measurement channel as specified in Table A.4-3</w:t>
      </w:r>
      <w:r>
        <w:rPr>
          <w:b/>
          <w:bCs/>
        </w:rPr>
        <w:t xml:space="preserve"> using </w:t>
      </w:r>
      <w:r w:rsidRPr="00D35792">
        <w:rPr>
          <w:b/>
          <w:bCs/>
        </w:rPr>
        <w:t>TBS.3-4 in TS 38.101-4, with test points</w:t>
      </w:r>
    </w:p>
    <w:p w14:paraId="6EE11902" w14:textId="77777777" w:rsidR="00862052" w:rsidRDefault="00862052">
      <w:pPr>
        <w:pStyle w:val="ListParagraph"/>
        <w:numPr>
          <w:ilvl w:val="0"/>
          <w:numId w:val="5"/>
        </w:numPr>
        <w:jc w:val="both"/>
        <w:rPr>
          <w:b/>
          <w:bCs/>
        </w:rPr>
      </w:pPr>
      <w:r>
        <w:rPr>
          <w:b/>
          <w:bCs/>
        </w:rPr>
        <w:t>25</w:t>
      </w:r>
      <w:r w:rsidRPr="008E4B35">
        <w:rPr>
          <w:b/>
          <w:bCs/>
        </w:rPr>
        <w:t xml:space="preserve">6QAM is at </w:t>
      </w:r>
      <w:r>
        <w:rPr>
          <w:b/>
          <w:bCs/>
        </w:rPr>
        <w:t>SNR = 16/17</w:t>
      </w:r>
      <w:r w:rsidRPr="008E4B35">
        <w:rPr>
          <w:b/>
          <w:bCs/>
        </w:rPr>
        <w:t xml:space="preserve"> dB</w:t>
      </w:r>
      <w:r>
        <w:rPr>
          <w:b/>
          <w:bCs/>
        </w:rPr>
        <w:t xml:space="preserve"> (CQI 12)</w:t>
      </w:r>
      <w:r w:rsidRPr="008E4B35">
        <w:rPr>
          <w:b/>
          <w:bCs/>
        </w:rPr>
        <w:t>.</w:t>
      </w:r>
    </w:p>
    <w:p w14:paraId="41EE1CC2" w14:textId="77777777" w:rsidR="00862052" w:rsidRDefault="00862052">
      <w:pPr>
        <w:pStyle w:val="ListParagraph"/>
        <w:numPr>
          <w:ilvl w:val="0"/>
          <w:numId w:val="5"/>
        </w:numPr>
        <w:jc w:val="both"/>
        <w:rPr>
          <w:b/>
          <w:bCs/>
        </w:rPr>
      </w:pPr>
      <w:r w:rsidRPr="00862052">
        <w:rPr>
          <w:b/>
          <w:bCs/>
        </w:rPr>
        <w:t>64QAM is at SNR = 7/8 dB (CQI 7).</w:t>
      </w:r>
    </w:p>
    <w:p w14:paraId="13458D10" w14:textId="298DD9ED" w:rsidR="00862052" w:rsidRPr="00862052" w:rsidRDefault="00862052">
      <w:pPr>
        <w:pStyle w:val="ListParagraph"/>
        <w:numPr>
          <w:ilvl w:val="0"/>
          <w:numId w:val="5"/>
        </w:numPr>
        <w:jc w:val="both"/>
        <w:rPr>
          <w:b/>
          <w:bCs/>
        </w:rPr>
      </w:pPr>
      <w:r w:rsidRPr="00862052">
        <w:rPr>
          <w:b/>
          <w:bCs/>
        </w:rPr>
        <w:t>16QAM is at SNR = 1/2 dB (CQI 4).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51C4EEA3" w14:textId="637CF94D" w:rsidR="00E742B8" w:rsidRDefault="00377D31" w:rsidP="0057236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2" w:name="_Ref89866727"/>
      <w:r>
        <w:t>R</w:t>
      </w:r>
      <w:r w:rsidR="00406F68">
        <w:t>4</w:t>
      </w:r>
      <w:r>
        <w:t>-2</w:t>
      </w:r>
      <w:r w:rsidR="001C37A3">
        <w:t>30</w:t>
      </w:r>
      <w:r w:rsidR="00862052">
        <w:t>2942</w:t>
      </w:r>
      <w:r w:rsidRPr="00F1784D">
        <w:t>, “</w:t>
      </w:r>
      <w:r w:rsidR="00406F68">
        <w:t xml:space="preserve">WF on 8RX UE </w:t>
      </w:r>
      <w:r w:rsidR="00862052">
        <w:t xml:space="preserve">performance </w:t>
      </w:r>
      <w:r w:rsidR="00406F68">
        <w:t>requirements</w:t>
      </w:r>
      <w:r w:rsidRPr="00F1784D">
        <w:t>”,</w:t>
      </w:r>
      <w:r>
        <w:t xml:space="preserve"> Huawei</w:t>
      </w:r>
      <w:r w:rsidRPr="00F1784D">
        <w:t>.</w:t>
      </w:r>
      <w:bookmarkEnd w:id="2"/>
    </w:p>
    <w:p w14:paraId="0AC2F1D2" w14:textId="069001D1" w:rsidR="00862052" w:rsidRDefault="008961DD" w:rsidP="0086205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R4-23</w:t>
      </w:r>
      <w:r w:rsidR="002E0CE3">
        <w:t>05513</w:t>
      </w:r>
      <w:r w:rsidR="00576E0A">
        <w:t>, “</w:t>
      </w:r>
      <w:r w:rsidR="00CD6842">
        <w:t>S</w:t>
      </w:r>
      <w:r w:rsidR="00CD6842" w:rsidRPr="00AB3695">
        <w:t xml:space="preserve">imulation </w:t>
      </w:r>
      <w:r w:rsidR="00CD6842">
        <w:t>r</w:t>
      </w:r>
      <w:r w:rsidR="00CD6842" w:rsidRPr="00AB3695">
        <w:t xml:space="preserve">esults for </w:t>
      </w:r>
      <w:r w:rsidR="00CD6842">
        <w:t xml:space="preserve">CQI reporting for </w:t>
      </w:r>
      <w:r w:rsidR="00CD6842" w:rsidRPr="00AB3695">
        <w:t>8Rx</w:t>
      </w:r>
      <w:r w:rsidR="00CD6842">
        <w:t xml:space="preserve"> </w:t>
      </w:r>
      <w:r w:rsidR="00CD6842" w:rsidRPr="00AB3695">
        <w:t>in FR1</w:t>
      </w:r>
      <w:r w:rsidR="00576E0A">
        <w:t xml:space="preserve">”, </w:t>
      </w:r>
      <w:r w:rsidR="00CD6842">
        <w:t>Ericsson</w:t>
      </w:r>
      <w:r w:rsidR="00576E0A">
        <w:t>.</w:t>
      </w:r>
    </w:p>
    <w:p w14:paraId="673427D6" w14:textId="3498B1E7" w:rsidR="00EA46D6" w:rsidRPr="00F1784D" w:rsidRDefault="00EA46D6" w:rsidP="00EA46D6">
      <w:pPr>
        <w:pStyle w:val="Heading1"/>
        <w:rPr>
          <w:lang w:val="en-US"/>
        </w:rPr>
      </w:pPr>
      <w:r w:rsidRPr="00F1784D">
        <w:rPr>
          <w:lang w:val="en-US"/>
        </w:rPr>
        <w:lastRenderedPageBreak/>
        <w:t>Appendix</w:t>
      </w:r>
      <w:r w:rsidRPr="00F1784D">
        <w:rPr>
          <w:lang w:val="en-US"/>
        </w:rPr>
        <w:tab/>
        <w:t>Simulation assumption</w:t>
      </w:r>
    </w:p>
    <w:p w14:paraId="11022310" w14:textId="337D78F0" w:rsidR="00EA46D6" w:rsidRPr="00F1784D" w:rsidRDefault="00EA46D6" w:rsidP="00EA46D6">
      <w:pPr>
        <w:pStyle w:val="Heading2"/>
        <w:rPr>
          <w:lang w:val="en-US"/>
        </w:rPr>
      </w:pPr>
      <w:r w:rsidRPr="00F1784D">
        <w:rPr>
          <w:lang w:val="en-US"/>
        </w:rPr>
        <w:t>A.</w:t>
      </w:r>
      <w:r w:rsidR="0073758E">
        <w:rPr>
          <w:lang w:val="en-US"/>
        </w:rPr>
        <w:t>1</w:t>
      </w:r>
      <w:r w:rsidRPr="00F1784D">
        <w:rPr>
          <w:lang w:val="en-US"/>
        </w:rPr>
        <w:tab/>
        <w:t>CQI reporting in static condition</w:t>
      </w:r>
    </w:p>
    <w:p w14:paraId="0C9407CC" w14:textId="14AAA834" w:rsidR="001C37A3" w:rsidRDefault="001C37A3" w:rsidP="001C37A3">
      <w:pPr>
        <w:pStyle w:val="Heading3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We use the following tables in TS 38.101-4</w:t>
      </w:r>
    </w:p>
    <w:p w14:paraId="357BC513" w14:textId="77777777" w:rsidR="001C37A3" w:rsidRPr="00A64ACD" w:rsidRDefault="001C37A3" w:rsidP="001C37A3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A64ACD">
        <w:rPr>
          <w:rFonts w:ascii="Arial" w:eastAsia="SimSun" w:hAnsi="Arial" w:cs="Arial"/>
          <w:b/>
        </w:rPr>
        <w:t>Table A.4-</w:t>
      </w:r>
      <w:r>
        <w:rPr>
          <w:rFonts w:ascii="Arial" w:eastAsia="SimSun" w:hAnsi="Arial" w:cs="Arial"/>
          <w:b/>
        </w:rPr>
        <w:t>3</w:t>
      </w:r>
      <w:r w:rsidRPr="00A64ACD">
        <w:rPr>
          <w:rFonts w:ascii="Arial" w:eastAsia="SimSun" w:hAnsi="Arial" w:cs="Arial"/>
          <w:b/>
        </w:rPr>
        <w:t>: Mapping of CQI Index to Information Bit payload (CQI table 2</w:t>
      </w:r>
      <w:r>
        <w:rPr>
          <w:rFonts w:ascii="Arial" w:eastAsia="SimSun" w:hAnsi="Arial" w:cs="Arial"/>
          <w:b/>
        </w:rPr>
        <w:t>, Rank 3 and Rank 4</w:t>
      </w:r>
      <w:r w:rsidRPr="00A64ACD">
        <w:rPr>
          <w:rFonts w:ascii="Arial" w:eastAsia="SimSun" w:hAnsi="Arial" w:cs="Arial"/>
          <w:b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1080"/>
        <w:gridCol w:w="1080"/>
        <w:gridCol w:w="1102"/>
        <w:gridCol w:w="882"/>
        <w:gridCol w:w="882"/>
        <w:gridCol w:w="882"/>
        <w:gridCol w:w="882"/>
        <w:gridCol w:w="882"/>
        <w:gridCol w:w="876"/>
      </w:tblGrid>
      <w:tr w:rsidR="001C37A3" w:rsidRPr="00A64ACD" w14:paraId="56E92F38" w14:textId="77777777" w:rsidTr="008215A6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36DA" w14:textId="77777777" w:rsidR="001C37A3" w:rsidRPr="00A64ACD" w:rsidRDefault="001C37A3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/>
                <w:sz w:val="18"/>
                <w:lang w:eastAsia="zh-CN"/>
              </w:rPr>
              <w:t>TBS Scheme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37F1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TBS.</w:t>
            </w: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  <w:r w:rsidRPr="00A64ACD">
              <w:rPr>
                <w:rFonts w:ascii="Arial" w:eastAsia="Calibri" w:hAnsi="Arial"/>
                <w:sz w:val="18"/>
                <w:lang w:eastAsia="zh-CN"/>
              </w:rPr>
              <w:t>-1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DDDC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TBS.</w:t>
            </w: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  <w:r w:rsidRPr="00A64ACD">
              <w:rPr>
                <w:rFonts w:ascii="Arial" w:eastAsia="Calibri" w:hAnsi="Arial"/>
                <w:sz w:val="18"/>
                <w:lang w:eastAsia="zh-CN"/>
              </w:rPr>
              <w:t>-2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1B70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TBS.</w:t>
            </w: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  <w:r w:rsidRPr="00A64ACD">
              <w:rPr>
                <w:rFonts w:ascii="Arial" w:eastAsia="Calibri" w:hAnsi="Arial"/>
                <w:sz w:val="18"/>
                <w:lang w:eastAsia="zh-CN"/>
              </w:rPr>
              <w:t>-</w:t>
            </w: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5B58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TBS.</w:t>
            </w: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  <w:r w:rsidRPr="00A64ACD">
              <w:rPr>
                <w:rFonts w:ascii="Arial" w:eastAsia="Calibri" w:hAnsi="Arial"/>
                <w:sz w:val="18"/>
                <w:lang w:eastAsia="zh-CN"/>
              </w:rPr>
              <w:t>-</w:t>
            </w:r>
            <w:r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3FF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B3C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C37A3" w:rsidRPr="00A64ACD" w14:paraId="2140A0B6" w14:textId="77777777" w:rsidTr="008215A6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49B1" w14:textId="77777777" w:rsidR="001C37A3" w:rsidRPr="00A64ACD" w:rsidRDefault="001C37A3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>MCS table</w:t>
            </w:r>
          </w:p>
        </w:tc>
        <w:tc>
          <w:tcPr>
            <w:tcW w:w="2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D6A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256QAM</w:t>
            </w:r>
          </w:p>
        </w:tc>
      </w:tr>
      <w:tr w:rsidR="001C37A3" w:rsidRPr="00A64ACD" w14:paraId="507A6F80" w14:textId="77777777" w:rsidTr="008215A6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353E" w14:textId="77777777" w:rsidR="001C37A3" w:rsidRPr="00A64ACD" w:rsidRDefault="001C37A3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allocated PDSCH resource blocks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5E2C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52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7ED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52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166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106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CAF4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106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B73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0116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C37A3" w:rsidRPr="00A64ACD" w14:paraId="22E82C8B" w14:textId="77777777" w:rsidTr="008215A6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586C" w14:textId="77777777" w:rsidR="001C37A3" w:rsidRPr="00A64ACD" w:rsidRDefault="001C37A3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consecutive PDSCH symbols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CF5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5D7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C46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125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373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5DB8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C37A3" w:rsidRPr="00A64ACD" w14:paraId="0DF1AC4D" w14:textId="77777777" w:rsidTr="008215A6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9C06" w14:textId="77777777" w:rsidR="001C37A3" w:rsidRPr="00A64ACD" w:rsidRDefault="001C37A3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PDSCH MIMO layers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6F9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C748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E88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496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E37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2D24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C37A3" w:rsidRPr="00A64ACD" w14:paraId="7EA06D25" w14:textId="77777777" w:rsidTr="008215A6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BC0F2" w14:textId="77777777" w:rsidR="001C37A3" w:rsidRPr="00A64ACD" w:rsidRDefault="001C37A3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Number of DMRS </w:t>
            </w:r>
            <w:r w:rsidRPr="00A64ACD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(Note 1)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B584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6C3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720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1B7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3B1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A3EC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C37A3" w:rsidRPr="00A64ACD" w14:paraId="278BABED" w14:textId="77777777" w:rsidTr="008215A6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3187" w14:textId="77777777" w:rsidR="001C37A3" w:rsidRPr="00A64ACD" w:rsidRDefault="001C37A3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>Overhead for TBS determination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0971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2890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077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0A1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E8FA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B52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C37A3" w:rsidRPr="00A64ACD" w14:paraId="32865C42" w14:textId="77777777" w:rsidTr="008215A6">
        <w:tc>
          <w:tcPr>
            <w:tcW w:w="2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5D05" w14:textId="77777777" w:rsidR="001C37A3" w:rsidRPr="00A64ACD" w:rsidRDefault="001C37A3" w:rsidP="008215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/>
                <w:sz w:val="18"/>
                <w:lang w:eastAsia="zh-CN"/>
              </w:rPr>
              <w:t>Available RE-s for PDSCH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4BF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hAnsi="Arial"/>
                <w:sz w:val="18"/>
                <w:lang w:eastAsia="zh-CN"/>
              </w:rPr>
              <w:t>6240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9FE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hAnsi="Arial"/>
                <w:sz w:val="18"/>
                <w:lang w:eastAsia="zh-CN"/>
              </w:rPr>
              <w:t>6240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B5E9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12720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7B97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12720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48C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4DA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</w:p>
        </w:tc>
      </w:tr>
      <w:tr w:rsidR="001C37A3" w:rsidRPr="00A64ACD" w14:paraId="6C9AB377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2039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CQI index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1927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Spectral efficiency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BCF8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MCS index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3AB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en-GB"/>
              </w:rPr>
            </w:pPr>
            <w:r w:rsidRPr="00A64ACD">
              <w:rPr>
                <w:rFonts w:ascii="Arial" w:eastAsia="Calibri" w:hAnsi="Arial"/>
                <w:sz w:val="18"/>
                <w:lang w:eastAsia="en-GB"/>
              </w:rPr>
              <w:t>Modulation</w:t>
            </w:r>
          </w:p>
        </w:tc>
        <w:tc>
          <w:tcPr>
            <w:tcW w:w="27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DA18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en-GB"/>
              </w:rPr>
              <w:t>Information Bit Payload per Slot</w:t>
            </w:r>
          </w:p>
        </w:tc>
      </w:tr>
      <w:tr w:rsidR="001C37A3" w:rsidRPr="00A64ACD" w14:paraId="41E8E326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D9E4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A479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629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04C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OOR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A3F9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805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7CD1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2C27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N/A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9FE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ECB6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106D651D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0B4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D6B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  <w:lang w:eastAsia="en-GB"/>
              </w:rPr>
              <w:t>0.2344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02D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0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382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QPSK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99D7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EC0224">
              <w:rPr>
                <w:rFonts w:ascii="Arial" w:eastAsia="Calibri" w:hAnsi="Arial"/>
                <w:sz w:val="18"/>
                <w:lang w:eastAsia="zh-CN"/>
              </w:rPr>
              <w:t>4360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A1F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5896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AC1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8976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FE1A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11784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E106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51C9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17EBCCD3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BBE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CFB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0.3770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F6D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91C5" w14:textId="77777777" w:rsidR="001C37A3" w:rsidRPr="00A64ACD" w:rsidRDefault="001C37A3" w:rsidP="008215A6">
            <w:pPr>
              <w:spacing w:after="0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F45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EC0224">
              <w:rPr>
                <w:rFonts w:ascii="Arial" w:eastAsia="Calibri" w:hAnsi="Arial"/>
                <w:sz w:val="18"/>
                <w:lang w:eastAsia="zh-CN"/>
              </w:rPr>
              <w:t>7048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0CF7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9480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4BA1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14344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288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18976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3A29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EC5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1DE47160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759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2CB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0.8770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BEDA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7E85" w14:textId="77777777" w:rsidR="001C37A3" w:rsidRPr="00A64ACD" w:rsidRDefault="001C37A3" w:rsidP="008215A6">
            <w:pPr>
              <w:spacing w:after="0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9F8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EC0224">
              <w:rPr>
                <w:rFonts w:ascii="Arial" w:eastAsia="Calibri" w:hAnsi="Arial"/>
                <w:sz w:val="18"/>
                <w:lang w:eastAsia="zh-CN"/>
              </w:rPr>
              <w:t>16392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4846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22032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88CA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33816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5B77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45096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B2E7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3D7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107B1C7F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339C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C94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1.4766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82D0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5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385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16QAM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F03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DB0A01">
              <w:rPr>
                <w:rFonts w:ascii="Arial" w:eastAsia="Calibri" w:hAnsi="Arial"/>
                <w:sz w:val="18"/>
                <w:lang w:eastAsia="zh-CN"/>
              </w:rPr>
              <w:t>27656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7E0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36896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7DA0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56368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4E0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75792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03F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F4D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56376BA3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DF7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F1C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1.9141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3A10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4391" w14:textId="77777777" w:rsidR="001C37A3" w:rsidRPr="00A64ACD" w:rsidRDefault="001C37A3" w:rsidP="008215A6">
            <w:pPr>
              <w:spacing w:after="0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DDA7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DB0A01">
              <w:rPr>
                <w:rFonts w:ascii="Arial" w:eastAsia="Calibri" w:hAnsi="Arial"/>
                <w:sz w:val="18"/>
                <w:lang w:eastAsia="zh-CN"/>
              </w:rPr>
              <w:t>35856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308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48168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65B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73776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FFAA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98376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0E3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948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1A041D67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2468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7B9A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2.4063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AA46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1057C" w14:textId="77777777" w:rsidR="001C37A3" w:rsidRPr="00A64ACD" w:rsidRDefault="001C37A3" w:rsidP="008215A6">
            <w:pPr>
              <w:spacing w:after="0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5FE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DB0A01">
              <w:rPr>
                <w:rFonts w:ascii="Arial" w:eastAsia="Calibri" w:hAnsi="Arial"/>
                <w:sz w:val="18"/>
                <w:lang w:eastAsia="zh-CN"/>
              </w:rPr>
              <w:t>45096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2210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60456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AC29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92200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6D8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122976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66BA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E9E0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56D3B823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C8E4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7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AFD1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2.7305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A85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BD8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64QAM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5B7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DB0A01">
              <w:rPr>
                <w:rFonts w:ascii="Arial" w:eastAsia="Calibri" w:hAnsi="Arial"/>
                <w:sz w:val="18"/>
                <w:lang w:eastAsia="zh-CN"/>
              </w:rPr>
              <w:t>51216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68C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67584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5D6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104496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5B6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7B3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577A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191DED3A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083C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8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A064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3.3223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F7D0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DE74" w14:textId="77777777" w:rsidR="001C37A3" w:rsidRPr="00A64ACD" w:rsidRDefault="001C37A3" w:rsidP="008215A6">
            <w:pPr>
              <w:spacing w:after="0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AD3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380B9D">
              <w:rPr>
                <w:rFonts w:ascii="Arial" w:eastAsia="Calibri" w:hAnsi="Arial"/>
                <w:sz w:val="18"/>
                <w:lang w:eastAsia="zh-CN"/>
              </w:rPr>
              <w:t>62504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86E6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81976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16EC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127080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2ED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167976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65B8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A2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56A629D5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7980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FC84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3.9023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25B4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2462" w14:textId="77777777" w:rsidR="001C37A3" w:rsidRPr="00A64ACD" w:rsidRDefault="001C37A3" w:rsidP="008215A6">
            <w:pPr>
              <w:spacing w:after="0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B41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380B9D">
              <w:rPr>
                <w:rFonts w:ascii="Arial" w:eastAsia="Calibri" w:hAnsi="Arial"/>
                <w:sz w:val="18"/>
                <w:lang w:eastAsia="zh-CN"/>
              </w:rPr>
              <w:t>73776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E2B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98376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627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147576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9DE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196776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B097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77B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2E7FC9AA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B59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E45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4.5234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6A39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ED97" w14:textId="77777777" w:rsidR="001C37A3" w:rsidRPr="00A64ACD" w:rsidRDefault="001C37A3" w:rsidP="008215A6">
            <w:pPr>
              <w:spacing w:after="0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8E5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380B9D">
              <w:rPr>
                <w:rFonts w:ascii="Arial" w:eastAsia="Calibri" w:hAnsi="Arial"/>
                <w:sz w:val="18"/>
                <w:lang w:eastAsia="zh-CN"/>
              </w:rPr>
              <w:t>83976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CE84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112648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8F6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172176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EFA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229576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C5D1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DA70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49F45FAF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4377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1BB9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5.1152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6CD6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257C" w14:textId="77777777" w:rsidR="001C37A3" w:rsidRPr="00A64ACD" w:rsidRDefault="001C37A3" w:rsidP="008215A6">
            <w:pPr>
              <w:spacing w:after="0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D46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4653E">
              <w:rPr>
                <w:rFonts w:ascii="Arial" w:eastAsia="Calibri" w:hAnsi="Arial"/>
                <w:sz w:val="18"/>
                <w:lang w:eastAsia="zh-CN"/>
              </w:rPr>
              <w:t>96264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0CEC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127080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A3D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196776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1B0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262376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2D0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ADB8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6C4EEDF3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8F8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BE14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5.5547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DA2A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21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2904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256QAM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5B4A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4653E">
              <w:rPr>
                <w:rFonts w:ascii="Arial" w:eastAsia="Calibri" w:hAnsi="Arial"/>
                <w:sz w:val="18"/>
                <w:lang w:eastAsia="zh-CN"/>
              </w:rPr>
              <w:t>104496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01B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CA6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213176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1541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278776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178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A496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557AC5E8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6CDA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BE7C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>6.2266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8C58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23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B1A8" w14:textId="77777777" w:rsidR="001C37A3" w:rsidRPr="00A64ACD" w:rsidRDefault="001C37A3" w:rsidP="008215A6">
            <w:pPr>
              <w:spacing w:after="0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61E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4653E">
              <w:rPr>
                <w:rFonts w:ascii="Arial" w:eastAsia="Calibri" w:hAnsi="Arial"/>
                <w:sz w:val="18"/>
                <w:lang w:eastAsia="zh-CN"/>
              </w:rPr>
              <w:t>116792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EB7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155776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638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237776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ACD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319784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D2C2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3DF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79ED9BA5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3051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87D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>6.9141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0D77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6273" w14:textId="77777777" w:rsidR="001C37A3" w:rsidRPr="00A64ACD" w:rsidRDefault="001C37A3" w:rsidP="008215A6">
            <w:pPr>
              <w:spacing w:after="0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B5E9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04653E">
              <w:rPr>
                <w:rFonts w:ascii="Arial" w:eastAsia="Calibri" w:hAnsi="Arial"/>
                <w:sz w:val="18"/>
                <w:lang w:eastAsia="zh-CN"/>
              </w:rPr>
              <w:t>129128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8735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172176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D4BE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262376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6AB8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352440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EBA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866B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68C2BBB6" w14:textId="77777777" w:rsidTr="008215A6"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14E9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15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EDC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7.4063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FCC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lang w:eastAsia="zh-CN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8129" w14:textId="77777777" w:rsidR="001C37A3" w:rsidRPr="00A64ACD" w:rsidRDefault="001C37A3" w:rsidP="008215A6">
            <w:pPr>
              <w:spacing w:after="0"/>
              <w:rPr>
                <w:rFonts w:ascii="Arial" w:eastAsia="Calibri" w:hAnsi="Arial"/>
                <w:sz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BDD8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C77BA0">
              <w:rPr>
                <w:rFonts w:ascii="Arial" w:eastAsia="Calibri" w:hAnsi="Arial"/>
                <w:sz w:val="18"/>
                <w:lang w:eastAsia="zh-CN"/>
              </w:rPr>
              <w:t>139376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AEF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B12397">
              <w:rPr>
                <w:rFonts w:ascii="Arial" w:eastAsia="Calibri" w:hAnsi="Arial"/>
                <w:sz w:val="18"/>
                <w:lang w:eastAsia="zh-CN"/>
              </w:rPr>
              <w:t>184424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604D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47207">
              <w:rPr>
                <w:rFonts w:ascii="Arial" w:eastAsia="Calibri" w:hAnsi="Arial"/>
                <w:sz w:val="18"/>
                <w:lang w:eastAsia="zh-CN"/>
              </w:rPr>
              <w:t>278776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5F1F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zh-CN"/>
              </w:rPr>
            </w:pPr>
            <w:r w:rsidRPr="00F626AA">
              <w:rPr>
                <w:rFonts w:ascii="Arial" w:eastAsia="Calibri" w:hAnsi="Arial"/>
                <w:sz w:val="18"/>
                <w:lang w:eastAsia="zh-CN"/>
              </w:rPr>
              <w:t>376896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2C36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E883" w14:textId="77777777" w:rsidR="001C37A3" w:rsidRPr="00A64ACD" w:rsidRDefault="001C37A3" w:rsidP="008215A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zh-CN"/>
              </w:rPr>
            </w:pPr>
          </w:p>
        </w:tc>
      </w:tr>
      <w:tr w:rsidR="001C37A3" w:rsidRPr="00A64ACD" w14:paraId="02D19E6D" w14:textId="77777777" w:rsidTr="008215A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11F5" w14:textId="77777777" w:rsidR="001C37A3" w:rsidRPr="00A64ACD" w:rsidRDefault="001C37A3" w:rsidP="008215A6">
            <w:pPr>
              <w:pStyle w:val="TAN"/>
              <w:rPr>
                <w:rFonts w:eastAsia="SimSun"/>
                <w:lang w:eastAsia="zh-CN"/>
              </w:rPr>
            </w:pPr>
            <w:r w:rsidRPr="00A64ACD">
              <w:rPr>
                <w:rFonts w:eastAsia="SimSun"/>
                <w:lang w:eastAsia="en-GB"/>
              </w:rPr>
              <w:t>Note 1:</w:t>
            </w:r>
            <w:r w:rsidRPr="00A64ACD">
              <w:rPr>
                <w:rFonts w:eastAsia="SimSun"/>
                <w:lang w:eastAsia="en-GB"/>
              </w:rPr>
              <w:tab/>
              <w:t xml:space="preserve">Number of DMRS </w:t>
            </w:r>
            <w:r w:rsidRPr="00A64ACD">
              <w:rPr>
                <w:rFonts w:eastAsia="SimSun"/>
                <w:lang w:eastAsia="zh-CN"/>
              </w:rPr>
              <w:t>REs</w:t>
            </w:r>
            <w:r w:rsidRPr="00A64ACD">
              <w:rPr>
                <w:rFonts w:eastAsia="SimSun"/>
                <w:lang w:eastAsia="en-GB"/>
              </w:rPr>
              <w:t xml:space="preserve"> includes the overhead of the DM-RS CDM groups without data</w:t>
            </w:r>
          </w:p>
          <w:p w14:paraId="77C59980" w14:textId="77777777" w:rsidR="001C37A3" w:rsidRPr="00A64ACD" w:rsidRDefault="001C37A3" w:rsidP="008215A6">
            <w:pPr>
              <w:pStyle w:val="TAN"/>
              <w:rPr>
                <w:lang w:eastAsia="zh-CN"/>
              </w:rPr>
            </w:pPr>
            <w:r w:rsidRPr="00A64ACD">
              <w:rPr>
                <w:rFonts w:eastAsia="SimSun"/>
                <w:lang w:eastAsia="en-GB"/>
              </w:rPr>
              <w:t>Note 2</w:t>
            </w:r>
            <w:r w:rsidRPr="00A64ACD">
              <w:rPr>
                <w:rFonts w:eastAsia="SimSun"/>
                <w:lang w:eastAsia="zh-CN"/>
              </w:rPr>
              <w:t>:</w:t>
            </w:r>
            <w:r w:rsidRPr="00A64ACD">
              <w:rPr>
                <w:rFonts w:eastAsia="SimSun"/>
                <w:lang w:eastAsia="zh-CN"/>
              </w:rPr>
              <w:tab/>
            </w:r>
            <w:r w:rsidRPr="00A64ACD">
              <w:rPr>
                <w:rFonts w:eastAsia="SimSun"/>
                <w:lang w:eastAsia="ko-KR"/>
              </w:rPr>
              <w:t>PDSCH is not scheduled on slots containing CSI-RS</w:t>
            </w:r>
            <w:r>
              <w:rPr>
                <w:lang w:eastAsia="ko-KR"/>
              </w:rPr>
              <w:t xml:space="preserve"> </w:t>
            </w:r>
            <w:r w:rsidRPr="00E316A9">
              <w:rPr>
                <w:lang w:eastAsia="ko-KR"/>
              </w:rPr>
              <w:t xml:space="preserve">for </w:t>
            </w:r>
            <w:r>
              <w:rPr>
                <w:lang w:eastAsia="ko-KR"/>
              </w:rPr>
              <w:t xml:space="preserve">tracking, CSI-RS for </w:t>
            </w:r>
            <w:r w:rsidRPr="00E316A9">
              <w:rPr>
                <w:lang w:eastAsia="ko-KR"/>
              </w:rPr>
              <w:t>CSI acquisition</w:t>
            </w:r>
            <w:r>
              <w:rPr>
                <w:lang w:eastAsia="ko-KR"/>
              </w:rPr>
              <w:t xml:space="preserve"> and CSI-RS </w:t>
            </w:r>
            <w:r w:rsidRPr="00105035">
              <w:rPr>
                <w:lang w:eastAsia="ko-KR"/>
              </w:rPr>
              <w:t>for beam refinement</w:t>
            </w:r>
            <w:r w:rsidRPr="00A64ACD">
              <w:rPr>
                <w:rFonts w:eastAsia="SimSun"/>
                <w:lang w:eastAsia="ko-KR"/>
              </w:rPr>
              <w:t xml:space="preserve"> or slots which are not full DL</w:t>
            </w:r>
          </w:p>
          <w:p w14:paraId="729EB7DC" w14:textId="77777777" w:rsidR="001C37A3" w:rsidRDefault="001C37A3" w:rsidP="008215A6">
            <w:pPr>
              <w:pStyle w:val="TAN"/>
              <w:rPr>
                <w:rFonts w:eastAsia="SimSun"/>
                <w:lang w:eastAsia="en-GB"/>
              </w:rPr>
            </w:pPr>
            <w:r w:rsidRPr="00A64ACD">
              <w:rPr>
                <w:rFonts w:eastAsia="SimSun"/>
                <w:lang w:eastAsia="en-GB"/>
              </w:rPr>
              <w:t>Note 3</w:t>
            </w:r>
            <w:r w:rsidRPr="00A64ACD">
              <w:rPr>
                <w:rFonts w:eastAsia="SimSun"/>
                <w:lang w:eastAsia="zh-CN"/>
              </w:rPr>
              <w:t>:</w:t>
            </w:r>
            <w:r w:rsidRPr="00A64ACD">
              <w:rPr>
                <w:rFonts w:eastAsia="SimSun"/>
                <w:lang w:eastAsia="zh-CN"/>
              </w:rPr>
              <w:tab/>
              <w:t>PDSCH is not scheduled on slots containing PBCH</w:t>
            </w:r>
            <w:r w:rsidRPr="00A64ACD">
              <w:rPr>
                <w:rFonts w:eastAsia="SimSun"/>
                <w:lang w:eastAsia="en-GB"/>
              </w:rPr>
              <w:t xml:space="preserve">, </w:t>
            </w:r>
            <w:proofErr w:type="gramStart"/>
            <w:r w:rsidRPr="00A64ACD">
              <w:rPr>
                <w:rFonts w:eastAsia="SimSun"/>
                <w:lang w:eastAsia="en-GB"/>
              </w:rPr>
              <w:t>i.e.</w:t>
            </w:r>
            <w:proofErr w:type="gramEnd"/>
            <w:r w:rsidRPr="00A64ACD">
              <w:rPr>
                <w:rFonts w:eastAsia="SimSun"/>
                <w:lang w:eastAsia="en-GB"/>
              </w:rPr>
              <w:t xml:space="preserve"> slot#0 per 20ms periodicity</w:t>
            </w:r>
          </w:p>
          <w:p w14:paraId="4E007692" w14:textId="77777777" w:rsidR="001C37A3" w:rsidRPr="00A64ACD" w:rsidRDefault="001C37A3" w:rsidP="008215A6">
            <w:pPr>
              <w:pStyle w:val="TAN"/>
              <w:rPr>
                <w:rFonts w:eastAsia="SimSun"/>
                <w:lang w:eastAsia="zh-CN"/>
              </w:rPr>
            </w:pPr>
            <w:r>
              <w:t xml:space="preserve">Note 4:     </w:t>
            </w:r>
            <w:r w:rsidRPr="0096487E">
              <w:t xml:space="preserve">Spectral efficiency is based on </w:t>
            </w:r>
            <w:r>
              <w:t>MCS Table defined in Table 5.1.3.1-2</w:t>
            </w:r>
            <w:r w:rsidRPr="0096487E">
              <w:t xml:space="preserve"> of TS 38.214</w:t>
            </w:r>
            <w:r>
              <w:t xml:space="preserve"> [12]</w:t>
            </w:r>
          </w:p>
        </w:tc>
      </w:tr>
    </w:tbl>
    <w:p w14:paraId="4556546E" w14:textId="33BAF267" w:rsidR="00341600" w:rsidRPr="00C25669" w:rsidRDefault="00341600" w:rsidP="001C37A3">
      <w:pPr>
        <w:pStyle w:val="TH"/>
        <w:jc w:val="left"/>
        <w:rPr>
          <w:rFonts w:eastAsia="SimSun"/>
          <w:lang w:eastAsia="zh-CN"/>
        </w:rPr>
      </w:pPr>
    </w:p>
    <w:p w14:paraId="506171C4" w14:textId="77777777" w:rsidR="00341600" w:rsidRPr="002E620C" w:rsidRDefault="00341600" w:rsidP="00862052">
      <w:pPr>
        <w:rPr>
          <w:lang w:eastAsia="ja-JP"/>
        </w:rPr>
      </w:pPr>
    </w:p>
    <w:sectPr w:rsidR="00341600" w:rsidRPr="002E620C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483DD" w14:textId="77777777" w:rsidR="00CC2962" w:rsidRDefault="00CC2962">
      <w:pPr>
        <w:spacing w:after="0"/>
      </w:pPr>
      <w:r>
        <w:separator/>
      </w:r>
    </w:p>
  </w:endnote>
  <w:endnote w:type="continuationSeparator" w:id="0">
    <w:p w14:paraId="5629D197" w14:textId="77777777" w:rsidR="00CC2962" w:rsidRDefault="00CC29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3194A" w14:textId="77777777" w:rsidR="00CC2962" w:rsidRDefault="00CC2962">
      <w:pPr>
        <w:spacing w:after="0"/>
      </w:pPr>
      <w:r>
        <w:separator/>
      </w:r>
    </w:p>
  </w:footnote>
  <w:footnote w:type="continuationSeparator" w:id="0">
    <w:p w14:paraId="41E2198D" w14:textId="77777777" w:rsidR="00CC2962" w:rsidRDefault="00CC29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82B4D"/>
    <w:multiLevelType w:val="hybridMultilevel"/>
    <w:tmpl w:val="023ADA92"/>
    <w:lvl w:ilvl="0" w:tplc="8638B0BC">
      <w:numFmt w:val="bullet"/>
      <w:lvlText w:val="-"/>
      <w:lvlJc w:val="left"/>
      <w:pPr>
        <w:ind w:left="2124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" w15:restartNumberingAfterBreak="0">
    <w:nsid w:val="629E03AE"/>
    <w:multiLevelType w:val="hybridMultilevel"/>
    <w:tmpl w:val="B2ECB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51929501">
    <w:abstractNumId w:val="4"/>
  </w:num>
  <w:num w:numId="2" w16cid:durableId="671644806">
    <w:abstractNumId w:val="1"/>
  </w:num>
  <w:num w:numId="3" w16cid:durableId="1361011565">
    <w:abstractNumId w:val="2"/>
  </w:num>
  <w:num w:numId="4" w16cid:durableId="813373375">
    <w:abstractNumId w:val="0"/>
  </w:num>
  <w:num w:numId="5" w16cid:durableId="113891167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C4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24D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2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3B66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4B3"/>
    <w:rsid w:val="000627C9"/>
    <w:rsid w:val="00062C13"/>
    <w:rsid w:val="00062C3F"/>
    <w:rsid w:val="00062DDD"/>
    <w:rsid w:val="00064133"/>
    <w:rsid w:val="000644A5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2EF0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97CFC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4B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8EB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A88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6C42"/>
    <w:rsid w:val="000F7633"/>
    <w:rsid w:val="000F774D"/>
    <w:rsid w:val="000F7C61"/>
    <w:rsid w:val="000F7F3F"/>
    <w:rsid w:val="0010008F"/>
    <w:rsid w:val="001005BC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56D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3EF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6F7E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6DF4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7A3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1F6D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9BA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BC7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974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5B6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611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49F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0F89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63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00F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0CE3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20C"/>
    <w:rsid w:val="002E681B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820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05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8BE"/>
    <w:rsid w:val="00335F65"/>
    <w:rsid w:val="00335FB5"/>
    <w:rsid w:val="003367EA"/>
    <w:rsid w:val="00337099"/>
    <w:rsid w:val="0034005C"/>
    <w:rsid w:val="00340456"/>
    <w:rsid w:val="00341600"/>
    <w:rsid w:val="003416BB"/>
    <w:rsid w:val="00341703"/>
    <w:rsid w:val="00341CD9"/>
    <w:rsid w:val="003426E8"/>
    <w:rsid w:val="00342902"/>
    <w:rsid w:val="0034319D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D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2069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31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331"/>
    <w:rsid w:val="00393E66"/>
    <w:rsid w:val="00393F12"/>
    <w:rsid w:val="00394075"/>
    <w:rsid w:val="0039431F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65E5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6F68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A6F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7E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2F7D"/>
    <w:rsid w:val="00443917"/>
    <w:rsid w:val="00444742"/>
    <w:rsid w:val="00444B01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2A21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690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366"/>
    <w:rsid w:val="00572EDF"/>
    <w:rsid w:val="00573624"/>
    <w:rsid w:val="005737A9"/>
    <w:rsid w:val="00573DD3"/>
    <w:rsid w:val="00574171"/>
    <w:rsid w:val="00574487"/>
    <w:rsid w:val="00574A93"/>
    <w:rsid w:val="00574C88"/>
    <w:rsid w:val="00575034"/>
    <w:rsid w:val="0057691C"/>
    <w:rsid w:val="0057693F"/>
    <w:rsid w:val="00576E0A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858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10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C53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0E2F"/>
    <w:rsid w:val="00600E74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033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C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37F4A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2EF1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AD5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97E"/>
    <w:rsid w:val="006801D1"/>
    <w:rsid w:val="00680453"/>
    <w:rsid w:val="00680C7B"/>
    <w:rsid w:val="0068197A"/>
    <w:rsid w:val="00681D80"/>
    <w:rsid w:val="00681EDE"/>
    <w:rsid w:val="00681FE4"/>
    <w:rsid w:val="00681FF8"/>
    <w:rsid w:val="006824E9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266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17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2CB5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58E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7D8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24C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887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331"/>
    <w:rsid w:val="007825C3"/>
    <w:rsid w:val="00783276"/>
    <w:rsid w:val="007832DE"/>
    <w:rsid w:val="007833FF"/>
    <w:rsid w:val="00783D8F"/>
    <w:rsid w:val="00784346"/>
    <w:rsid w:val="0078511A"/>
    <w:rsid w:val="007851E2"/>
    <w:rsid w:val="0078558C"/>
    <w:rsid w:val="00785B14"/>
    <w:rsid w:val="00786555"/>
    <w:rsid w:val="00786581"/>
    <w:rsid w:val="0078675B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944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11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0BB"/>
    <w:rsid w:val="007F41FB"/>
    <w:rsid w:val="007F4A5B"/>
    <w:rsid w:val="007F4E70"/>
    <w:rsid w:val="007F4F33"/>
    <w:rsid w:val="007F5927"/>
    <w:rsid w:val="007F5BA3"/>
    <w:rsid w:val="007F62BC"/>
    <w:rsid w:val="007F662A"/>
    <w:rsid w:val="007F6887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7DB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0995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D4E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052"/>
    <w:rsid w:val="008624F1"/>
    <w:rsid w:val="008627EE"/>
    <w:rsid w:val="00862BB6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88D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111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1DD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2F02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8C7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C81"/>
    <w:rsid w:val="008D6E67"/>
    <w:rsid w:val="008D7A6E"/>
    <w:rsid w:val="008D7D18"/>
    <w:rsid w:val="008E07F4"/>
    <w:rsid w:val="008E0983"/>
    <w:rsid w:val="008E0A1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9B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8DE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3FFE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5D"/>
    <w:rsid w:val="009631D3"/>
    <w:rsid w:val="0096350B"/>
    <w:rsid w:val="00963B95"/>
    <w:rsid w:val="009644A5"/>
    <w:rsid w:val="009648B4"/>
    <w:rsid w:val="00964B31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0902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26B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2C6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0D0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129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B1A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41A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2A2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1E01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4FAC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7D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B93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57A"/>
    <w:rsid w:val="00B93727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02D"/>
    <w:rsid w:val="00BA518A"/>
    <w:rsid w:val="00BA5197"/>
    <w:rsid w:val="00BA5389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C5E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215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D40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5EF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8C1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89E"/>
    <w:rsid w:val="00C74920"/>
    <w:rsid w:val="00C753AB"/>
    <w:rsid w:val="00C7570D"/>
    <w:rsid w:val="00C75E75"/>
    <w:rsid w:val="00C7662D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8AE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D37"/>
    <w:rsid w:val="00CC1E64"/>
    <w:rsid w:val="00CC2962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6842"/>
    <w:rsid w:val="00CD79F5"/>
    <w:rsid w:val="00CD7CFB"/>
    <w:rsid w:val="00CE0BEF"/>
    <w:rsid w:val="00CE109C"/>
    <w:rsid w:val="00CE122C"/>
    <w:rsid w:val="00CE1B34"/>
    <w:rsid w:val="00CE252E"/>
    <w:rsid w:val="00CE2B32"/>
    <w:rsid w:val="00CE2EA2"/>
    <w:rsid w:val="00CE3581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42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2AF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6BF6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792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3C63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74B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609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ABB"/>
    <w:rsid w:val="00D90C8D"/>
    <w:rsid w:val="00D90E7C"/>
    <w:rsid w:val="00D9109A"/>
    <w:rsid w:val="00D912ED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05C"/>
    <w:rsid w:val="00DA74AE"/>
    <w:rsid w:val="00DA7A10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B5F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F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186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00C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DC"/>
    <w:rsid w:val="00E97EED"/>
    <w:rsid w:val="00EA009F"/>
    <w:rsid w:val="00EA023D"/>
    <w:rsid w:val="00EA0403"/>
    <w:rsid w:val="00EA04B7"/>
    <w:rsid w:val="00EA0A53"/>
    <w:rsid w:val="00EA0AAB"/>
    <w:rsid w:val="00EA0E9A"/>
    <w:rsid w:val="00EA1209"/>
    <w:rsid w:val="00EA193A"/>
    <w:rsid w:val="00EA20BE"/>
    <w:rsid w:val="00EA276E"/>
    <w:rsid w:val="00EA2774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54C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428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78A4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2A5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D0B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5713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B5E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4A8"/>
    <w:rsid w:val="00F565B4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6DA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91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5D4"/>
    <w:rsid w:val="00FA2E4F"/>
    <w:rsid w:val="00FA30BD"/>
    <w:rsid w:val="00FA352F"/>
    <w:rsid w:val="00FA3757"/>
    <w:rsid w:val="00FA3DC9"/>
    <w:rsid w:val="00FA3FA2"/>
    <w:rsid w:val="00FA42DB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2EE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021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CE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E0C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0CE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2023-04-10T13:32:00Z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